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DA" w:rsidRPr="00920FDA" w:rsidRDefault="00920FDA" w:rsidP="00920F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20FDA">
        <w:rPr>
          <w:rFonts w:ascii="Times New Roman" w:eastAsia="Times New Roman" w:hAnsi="Times New Roman" w:cs="Times New Roman"/>
          <w:b/>
          <w:bCs/>
          <w:sz w:val="36"/>
          <w:szCs w:val="36"/>
          <w:lang w:eastAsia="fr-FR"/>
        </w:rPr>
        <w:t>Introduction – Pourquoi comprendre l’économie de l’officine ?</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L’économie d’une officine est souvent perçue comme une dimension réservée au titulaire. Pourtant, chaque membre de l’équipe y contribue au quotidien — par ses choix, ses conseils, sa rigueur et sa relation au patient. Loin d’être une simple question de chiffres, comprendre le fonctionnement économique de la pharmacie permet de donner du sens à l’action de chacun, d’identifier l’impact concret de son travail et de renforcer la cohésion autour d’objectifs communs.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 Donner du sens à son travail</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Chaque décision, qu’il s’agisse de proposer un générique, de conseiller un produit de parapharmacie ou de suivre les stocks avec rigueur, influence directement la santé financière de l’officine. En comprenant comment se crée la marge, chaque collaborateur voit son rôle dépasser le cadre strictement opérationnel pour devenir un levier de performance collective.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2. Comprendre les décisions du titulaire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Les choix du titulaire — approvisionnement, remises, gestion des promotions ou implantation des linéaires — ne sont pas arbitraires. Ils répondent à des équilibres économiques précis. Une bonne compréhension de ces mécanismes permet aux collaborateurs d’appréhender la logique derrière chaque action et de mieux contribuer aux décisions stratégiques.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3. Valoriser le rôle de chacun</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Une équipe informée et impliquée devient un acteur actif de la rentabilité. Qu’il s’agisse de la substitution des médicaments, de la valorisation des conseils au comptoir, ou de la gestion optimale des stocks, chaque geste a un impact économique. La prise de conscience de cette influence favorise la responsabilisation, l’autonomie et la reconnaissance des efforts individuels et collectifs.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4. L’économie au service de la performance et de la santé</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Comprendre l’économie de l’officine, ce n’est pas seulement suivre un chiffre : c’est aussi saisir comment l’activité commerciale, le conseil et les services contribuent à l’expérience </w:t>
      </w:r>
      <w:proofErr w:type="gramStart"/>
      <w:r w:rsidRPr="00920FDA">
        <w:rPr>
          <w:rFonts w:ascii="Times New Roman" w:eastAsia="Times New Roman" w:hAnsi="Times New Roman" w:cs="Times New Roman"/>
          <w:sz w:val="24"/>
          <w:szCs w:val="24"/>
          <w:lang w:eastAsia="fr-FR"/>
        </w:rPr>
        <w:t>patient</w:t>
      </w:r>
      <w:proofErr w:type="gramEnd"/>
      <w:r w:rsidRPr="00920FDA">
        <w:rPr>
          <w:rFonts w:ascii="Times New Roman" w:eastAsia="Times New Roman" w:hAnsi="Times New Roman" w:cs="Times New Roman"/>
          <w:sz w:val="24"/>
          <w:szCs w:val="24"/>
          <w:lang w:eastAsia="fr-FR"/>
        </w:rPr>
        <w:t xml:space="preserve"> et à la santé publique. Les ventes de parapharmacie, les services annexes, la substitution et les remises constituent autant de leviers qui doivent être maîtrisés pour optimiser la performance globale.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Objectif pédagogique</w:t>
      </w:r>
      <w:r w:rsidRPr="00920FDA">
        <w:rPr>
          <w:rFonts w:ascii="Times New Roman" w:eastAsia="Times New Roman" w:hAnsi="Times New Roman" w:cs="Times New Roman"/>
          <w:sz w:val="24"/>
          <w:szCs w:val="24"/>
          <w:lang w:eastAsia="fr-FR"/>
        </w:rPr>
        <w:t xml:space="preserve"> : à l’issue de cette formation, les participants sauront :</w:t>
      </w:r>
    </w:p>
    <w:p w:rsidR="00920FDA" w:rsidRPr="00920FDA" w:rsidRDefault="00920FDA" w:rsidP="00920F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Identifier les principales sources de chiffre d’affaires et de marge.</w:t>
      </w:r>
    </w:p>
    <w:p w:rsidR="00920FDA" w:rsidRPr="00920FDA" w:rsidRDefault="00920FDA" w:rsidP="00920F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Comprendre le rôle des remises, du générique et des services.</w:t>
      </w:r>
    </w:p>
    <w:p w:rsidR="00920FDA" w:rsidRPr="00920FDA" w:rsidRDefault="00920FDA" w:rsidP="00920F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Mesurer l’impact de leurs actions sur la rentabilité globale.</w:t>
      </w:r>
    </w:p>
    <w:p w:rsidR="00920FDA" w:rsidRPr="00920FDA" w:rsidRDefault="00920FDA" w:rsidP="00920F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Se positionner comme un acteur de la performance collective et de la qualité de service au patient.</w:t>
      </w:r>
    </w:p>
    <w:p w:rsidR="00920FDA" w:rsidRPr="00920FDA" w:rsidRDefault="00920FDA" w:rsidP="00920F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20FDA">
        <w:rPr>
          <w:rFonts w:ascii="Times New Roman" w:eastAsia="Times New Roman" w:hAnsi="Times New Roman" w:cs="Times New Roman"/>
          <w:b/>
          <w:bCs/>
          <w:sz w:val="36"/>
          <w:szCs w:val="36"/>
          <w:lang w:eastAsia="fr-FR"/>
        </w:rPr>
        <w:lastRenderedPageBreak/>
        <w:t>1.1. Le chiffre d’affaires de l’officine : un équilibre entre trois piliers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 chiffre d’affaires (CA) d’une officine se construit autour de trois grands ensembles : les ventes sur ordonnance, les ventes de parapharmacie et produits de conseil, et les services et prestations annexes. Comprendre leur poids respectif permet non seulement d’identifier les leviers économiques principaux, mais aussi de valoriser le rôle de chaque membre de l’équipe dans la performance globale de la pharmacie.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1.1.1. Les ventes sur ordonnance : le socle réglementé de l’officine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Les ventes sur ordonnance représentent entre </w:t>
      </w:r>
      <w:r w:rsidRPr="00920FDA">
        <w:rPr>
          <w:rFonts w:ascii="Times New Roman" w:eastAsia="Times New Roman" w:hAnsi="Times New Roman" w:cs="Times New Roman"/>
          <w:b/>
          <w:bCs/>
          <w:sz w:val="24"/>
          <w:szCs w:val="24"/>
          <w:lang w:eastAsia="fr-FR"/>
        </w:rPr>
        <w:t>70 et 85 % du CA</w:t>
      </w:r>
      <w:r w:rsidRPr="00920FDA">
        <w:rPr>
          <w:rFonts w:ascii="Times New Roman" w:eastAsia="Times New Roman" w:hAnsi="Times New Roman" w:cs="Times New Roman"/>
          <w:sz w:val="24"/>
          <w:szCs w:val="24"/>
          <w:lang w:eastAsia="fr-FR"/>
        </w:rPr>
        <w:t xml:space="preserve"> selon les pharmacies. Elles incluent :</w:t>
      </w:r>
    </w:p>
    <w:p w:rsidR="00920FDA" w:rsidRPr="00920FDA" w:rsidRDefault="00920FDA" w:rsidP="00920F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Les médicaments remboursables, avec un prix fixé par les autorités.</w:t>
      </w:r>
    </w:p>
    <w:p w:rsidR="00920FDA" w:rsidRPr="00920FDA" w:rsidRDefault="00920FDA" w:rsidP="00920F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Les génériques, qui permettent une optimisation économique et contribuent à la politique de santé publique.</w:t>
      </w:r>
    </w:p>
    <w:p w:rsidR="00920FDA" w:rsidRPr="00920FDA" w:rsidRDefault="00920FDA" w:rsidP="00920F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Les spécialités non substituables, souvent à marge réglementée.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Caractéristiques et enjeux</w:t>
      </w:r>
    </w:p>
    <w:p w:rsidR="00920FDA" w:rsidRPr="00920FDA" w:rsidRDefault="00920FDA" w:rsidP="00920F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Marge encadrée</w:t>
      </w:r>
      <w:r w:rsidRPr="00920FDA">
        <w:rPr>
          <w:rFonts w:ascii="Times New Roman" w:eastAsia="Times New Roman" w:hAnsi="Times New Roman" w:cs="Times New Roman"/>
          <w:sz w:val="24"/>
          <w:szCs w:val="24"/>
          <w:lang w:eastAsia="fr-FR"/>
        </w:rPr>
        <w:t xml:space="preserve"> : La rentabilité est strictement régulée, avec un calcul basé sur le prix de vente au public (PVP) et les honoraires associés.</w:t>
      </w:r>
    </w:p>
    <w:p w:rsidR="00920FDA" w:rsidRPr="00920FDA" w:rsidRDefault="00920FDA" w:rsidP="00920F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Faible flexibilité</w:t>
      </w:r>
      <w:r w:rsidRPr="00920FDA">
        <w:rPr>
          <w:rFonts w:ascii="Times New Roman" w:eastAsia="Times New Roman" w:hAnsi="Times New Roman" w:cs="Times New Roman"/>
          <w:sz w:val="24"/>
          <w:szCs w:val="24"/>
          <w:lang w:eastAsia="fr-FR"/>
        </w:rPr>
        <w:t xml:space="preserve"> : La pharmacie ne peut jouer sur les prix pour augmenter la marge.</w:t>
      </w:r>
    </w:p>
    <w:p w:rsidR="00920FDA" w:rsidRPr="00920FDA" w:rsidRDefault="00920FDA" w:rsidP="00920F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Fort volume</w:t>
      </w:r>
      <w:r w:rsidRPr="00920FDA">
        <w:rPr>
          <w:rFonts w:ascii="Times New Roman" w:eastAsia="Times New Roman" w:hAnsi="Times New Roman" w:cs="Times New Roman"/>
          <w:sz w:val="24"/>
          <w:szCs w:val="24"/>
          <w:lang w:eastAsia="fr-FR"/>
        </w:rPr>
        <w:t xml:space="preserve"> : Les ventes sur ordonnance représentent le cœur de l’activité quotidienne.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Une erreur de substitution ou un oubli de traçabilité sur un stupéfiant ne génère pas seulement une sanction administrative, mais entraîne aussi une </w:t>
      </w:r>
      <w:r w:rsidRPr="00920FDA">
        <w:rPr>
          <w:rFonts w:ascii="Times New Roman" w:eastAsia="Times New Roman" w:hAnsi="Times New Roman" w:cs="Times New Roman"/>
          <w:b/>
          <w:bCs/>
          <w:sz w:val="24"/>
          <w:szCs w:val="24"/>
          <w:lang w:eastAsia="fr-FR"/>
        </w:rPr>
        <w:t>perte financière immédiate</w:t>
      </w:r>
      <w:r w:rsidRPr="00920FDA">
        <w:rPr>
          <w:rFonts w:ascii="Times New Roman" w:eastAsia="Times New Roman" w:hAnsi="Times New Roman" w:cs="Times New Roman"/>
          <w:sz w:val="24"/>
          <w:szCs w:val="24"/>
          <w:lang w:eastAsia="fr-FR"/>
        </w:rPr>
        <w:t>, car le remboursement ou l’avoir peut être annulé.</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Implication de l’équipe</w:t>
      </w:r>
    </w:p>
    <w:p w:rsidR="00920FDA" w:rsidRPr="00920FDA" w:rsidRDefault="00920FDA" w:rsidP="00920F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Assurer la </w:t>
      </w:r>
      <w:r w:rsidRPr="00920FDA">
        <w:rPr>
          <w:rFonts w:ascii="Times New Roman" w:eastAsia="Times New Roman" w:hAnsi="Times New Roman" w:cs="Times New Roman"/>
          <w:b/>
          <w:bCs/>
          <w:sz w:val="24"/>
          <w:szCs w:val="24"/>
          <w:lang w:eastAsia="fr-FR"/>
        </w:rPr>
        <w:t>substitution systématique</w:t>
      </w:r>
      <w:r w:rsidRPr="00920FDA">
        <w:rPr>
          <w:rFonts w:ascii="Times New Roman" w:eastAsia="Times New Roman" w:hAnsi="Times New Roman" w:cs="Times New Roman"/>
          <w:sz w:val="24"/>
          <w:szCs w:val="24"/>
          <w:lang w:eastAsia="fr-FR"/>
        </w:rPr>
        <w:t xml:space="preserve"> lorsque possible.</w:t>
      </w:r>
    </w:p>
    <w:p w:rsidR="00920FDA" w:rsidRPr="00920FDA" w:rsidRDefault="00920FDA" w:rsidP="00920F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Vérifier la traçabilité et les dates de péremption.</w:t>
      </w:r>
    </w:p>
    <w:p w:rsidR="00920FDA" w:rsidRPr="00920FDA" w:rsidRDefault="00920FDA" w:rsidP="00920F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Être rigoureux dans la gestion des stocks pour éviter les ruptures et les pertes.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1.1.2. Les ventes de parapharmacie et produits de conseil : levier de marge et de valeur ajoutée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Ces ventes représentent en moyenne </w:t>
      </w:r>
      <w:r w:rsidRPr="00920FDA">
        <w:rPr>
          <w:rFonts w:ascii="Times New Roman" w:eastAsia="Times New Roman" w:hAnsi="Times New Roman" w:cs="Times New Roman"/>
          <w:b/>
          <w:bCs/>
          <w:sz w:val="24"/>
          <w:szCs w:val="24"/>
          <w:lang w:eastAsia="fr-FR"/>
        </w:rPr>
        <w:t>10 à 20 % du CA</w:t>
      </w:r>
      <w:r w:rsidRPr="00920FDA">
        <w:rPr>
          <w:rFonts w:ascii="Times New Roman" w:eastAsia="Times New Roman" w:hAnsi="Times New Roman" w:cs="Times New Roman"/>
          <w:sz w:val="24"/>
          <w:szCs w:val="24"/>
          <w:lang w:eastAsia="fr-FR"/>
        </w:rPr>
        <w:t xml:space="preserve">, mais offrent souvent une </w:t>
      </w:r>
      <w:r w:rsidRPr="00920FDA">
        <w:rPr>
          <w:rFonts w:ascii="Times New Roman" w:eastAsia="Times New Roman" w:hAnsi="Times New Roman" w:cs="Times New Roman"/>
          <w:b/>
          <w:bCs/>
          <w:sz w:val="24"/>
          <w:szCs w:val="24"/>
          <w:lang w:eastAsia="fr-FR"/>
        </w:rPr>
        <w:t>marge brute élevée (35 à 50 %)</w:t>
      </w:r>
      <w:r w:rsidRPr="00920FDA">
        <w:rPr>
          <w:rFonts w:ascii="Times New Roman" w:eastAsia="Times New Roman" w:hAnsi="Times New Roman" w:cs="Times New Roman"/>
          <w:sz w:val="24"/>
          <w:szCs w:val="24"/>
          <w:lang w:eastAsia="fr-FR"/>
        </w:rPr>
        <w:t>. Elles incluent :</w:t>
      </w:r>
    </w:p>
    <w:p w:rsidR="00920FDA" w:rsidRPr="00920FDA" w:rsidRDefault="00920FDA" w:rsidP="00920F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20FDA">
        <w:rPr>
          <w:rFonts w:ascii="Times New Roman" w:eastAsia="Times New Roman" w:hAnsi="Times New Roman" w:cs="Times New Roman"/>
          <w:sz w:val="24"/>
          <w:szCs w:val="24"/>
          <w:lang w:eastAsia="fr-FR"/>
        </w:rPr>
        <w:t>Dermocosmétiques</w:t>
      </w:r>
      <w:proofErr w:type="spellEnd"/>
      <w:r w:rsidRPr="00920FDA">
        <w:rPr>
          <w:rFonts w:ascii="Times New Roman" w:eastAsia="Times New Roman" w:hAnsi="Times New Roman" w:cs="Times New Roman"/>
          <w:sz w:val="24"/>
          <w:szCs w:val="24"/>
          <w:lang w:eastAsia="fr-FR"/>
        </w:rPr>
        <w:t xml:space="preserve"> (soins de la peau, hygiène, beauté)</w:t>
      </w:r>
    </w:p>
    <w:p w:rsidR="00920FDA" w:rsidRPr="00920FDA" w:rsidRDefault="00920FDA" w:rsidP="00920F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Compléments alimentaires</w:t>
      </w:r>
    </w:p>
    <w:p w:rsidR="00920FDA" w:rsidRPr="00920FDA" w:rsidRDefault="00920FDA" w:rsidP="00920F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Dispositifs médicaux (tensiomètres, inhalateurs)</w:t>
      </w:r>
    </w:p>
    <w:p w:rsidR="00920FDA" w:rsidRPr="00920FDA" w:rsidRDefault="00920FDA" w:rsidP="00920F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Produits vétérinaires</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Caractéristiques et leviers de croissance</w:t>
      </w:r>
    </w:p>
    <w:p w:rsidR="00920FDA" w:rsidRPr="00920FDA" w:rsidRDefault="00920FDA" w:rsidP="00920F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lastRenderedPageBreak/>
        <w:t>Flexibilité de la marge</w:t>
      </w:r>
      <w:r w:rsidRPr="00920FDA">
        <w:rPr>
          <w:rFonts w:ascii="Times New Roman" w:eastAsia="Times New Roman" w:hAnsi="Times New Roman" w:cs="Times New Roman"/>
          <w:sz w:val="24"/>
          <w:szCs w:val="24"/>
          <w:lang w:eastAsia="fr-FR"/>
        </w:rPr>
        <w:t xml:space="preserve"> : contrairement aux médicaments remboursables, le prix et la marge sont libres.</w:t>
      </w:r>
    </w:p>
    <w:p w:rsidR="00920FDA" w:rsidRPr="00920FDA" w:rsidRDefault="00920FDA" w:rsidP="00920F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Conseil personnalisé</w:t>
      </w:r>
      <w:r w:rsidRPr="00920FDA">
        <w:rPr>
          <w:rFonts w:ascii="Times New Roman" w:eastAsia="Times New Roman" w:hAnsi="Times New Roman" w:cs="Times New Roman"/>
          <w:sz w:val="24"/>
          <w:szCs w:val="24"/>
          <w:lang w:eastAsia="fr-FR"/>
        </w:rPr>
        <w:t xml:space="preserve"> : le rôle du préparateur ou de l’adjoint est central pour détecter les besoins du patient.</w:t>
      </w:r>
    </w:p>
    <w:p w:rsidR="00920FDA" w:rsidRPr="00920FDA" w:rsidRDefault="00920FDA" w:rsidP="00920F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Merchandising et saisonnalité</w:t>
      </w:r>
      <w:r w:rsidRPr="00920FDA">
        <w:rPr>
          <w:rFonts w:ascii="Times New Roman" w:eastAsia="Times New Roman" w:hAnsi="Times New Roman" w:cs="Times New Roman"/>
          <w:sz w:val="24"/>
          <w:szCs w:val="24"/>
          <w:lang w:eastAsia="fr-FR"/>
        </w:rPr>
        <w:t xml:space="preserve"> : la disposition des produits, la mise en avant et l’adaptation aux saisons (ex. produits solaires en été, renforcements immunitaires en hiver) stimulent les ventes.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Une gamme de crèmes </w:t>
      </w:r>
      <w:proofErr w:type="spellStart"/>
      <w:r w:rsidRPr="00920FDA">
        <w:rPr>
          <w:rFonts w:ascii="Times New Roman" w:eastAsia="Times New Roman" w:hAnsi="Times New Roman" w:cs="Times New Roman"/>
          <w:sz w:val="24"/>
          <w:szCs w:val="24"/>
          <w:lang w:eastAsia="fr-FR"/>
        </w:rPr>
        <w:t>dermocosmétiques</w:t>
      </w:r>
      <w:proofErr w:type="spellEnd"/>
      <w:r w:rsidRPr="00920FDA">
        <w:rPr>
          <w:rFonts w:ascii="Times New Roman" w:eastAsia="Times New Roman" w:hAnsi="Times New Roman" w:cs="Times New Roman"/>
          <w:sz w:val="24"/>
          <w:szCs w:val="24"/>
          <w:lang w:eastAsia="fr-FR"/>
        </w:rPr>
        <w:t xml:space="preserve"> mise en avant près du comptoir et accompagnée d’un conseil personnalisé peut augmenter la rotation de 15 % en un mois, améliorant à la fois la satisfaction patient et la rentabilité.</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Implication de l’équipe</w:t>
      </w:r>
    </w:p>
    <w:p w:rsidR="00920FDA" w:rsidRPr="00920FDA" w:rsidRDefault="00920FDA" w:rsidP="00920F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Identifier les besoins complémentaires (confort, prévention, suivi thérapeutique).</w:t>
      </w:r>
    </w:p>
    <w:p w:rsidR="00920FDA" w:rsidRPr="00920FDA" w:rsidRDefault="00920FDA" w:rsidP="00920F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Participer à la </w:t>
      </w:r>
      <w:r w:rsidRPr="00920FDA">
        <w:rPr>
          <w:rFonts w:ascii="Times New Roman" w:eastAsia="Times New Roman" w:hAnsi="Times New Roman" w:cs="Times New Roman"/>
          <w:b/>
          <w:bCs/>
          <w:sz w:val="24"/>
          <w:szCs w:val="24"/>
          <w:lang w:eastAsia="fr-FR"/>
        </w:rPr>
        <w:t>mise en avant des produits</w:t>
      </w:r>
      <w:r w:rsidRPr="00920FDA">
        <w:rPr>
          <w:rFonts w:ascii="Times New Roman" w:eastAsia="Times New Roman" w:hAnsi="Times New Roman" w:cs="Times New Roman"/>
          <w:sz w:val="24"/>
          <w:szCs w:val="24"/>
          <w:lang w:eastAsia="fr-FR"/>
        </w:rPr>
        <w:t xml:space="preserve"> et au réassort.</w:t>
      </w:r>
    </w:p>
    <w:p w:rsidR="00920FDA" w:rsidRPr="00920FDA" w:rsidRDefault="00920FDA" w:rsidP="00920F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Observer les tendances et faire remonter les informations sur les ventes ou ruptures.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1.1.3. Les services et prestations annexes : investir dans la relation et la fidélisation</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Ces services représentent un </w:t>
      </w:r>
      <w:r w:rsidRPr="00920FDA">
        <w:rPr>
          <w:rFonts w:ascii="Times New Roman" w:eastAsia="Times New Roman" w:hAnsi="Times New Roman" w:cs="Times New Roman"/>
          <w:b/>
          <w:bCs/>
          <w:sz w:val="24"/>
          <w:szCs w:val="24"/>
          <w:lang w:eastAsia="fr-FR"/>
        </w:rPr>
        <w:t>levier stratégique pour l’avenir de la pharmacie</w:t>
      </w:r>
      <w:r w:rsidRPr="00920FDA">
        <w:rPr>
          <w:rFonts w:ascii="Times New Roman" w:eastAsia="Times New Roman" w:hAnsi="Times New Roman" w:cs="Times New Roman"/>
          <w:sz w:val="24"/>
          <w:szCs w:val="24"/>
          <w:lang w:eastAsia="fr-FR"/>
        </w:rPr>
        <w:t>, avec une marge variable mais une forte valeur ajoutée relationnelle. Ils incluent :</w:t>
      </w:r>
    </w:p>
    <w:p w:rsidR="00920FDA" w:rsidRPr="00920FDA" w:rsidRDefault="00920FDA" w:rsidP="00920FD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Locations de matériel médical</w:t>
      </w:r>
    </w:p>
    <w:p w:rsidR="00920FDA" w:rsidRPr="00920FDA" w:rsidRDefault="00920FDA" w:rsidP="00920FD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Livraisons à domicile</w:t>
      </w:r>
    </w:p>
    <w:p w:rsidR="00920FDA" w:rsidRPr="00920FDA" w:rsidRDefault="00920FDA" w:rsidP="00920FD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Bilans partagés ou entretiens pharmaceutiques</w:t>
      </w:r>
    </w:p>
    <w:p w:rsidR="00920FDA" w:rsidRPr="00920FDA" w:rsidRDefault="00920FDA" w:rsidP="00920FDA">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Vaccinations et tests</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Caractéristiques et enjeux</w:t>
      </w:r>
    </w:p>
    <w:p w:rsidR="00920FDA" w:rsidRPr="00920FDA" w:rsidRDefault="00920FDA" w:rsidP="00920F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Rentabilité indirecte</w:t>
      </w:r>
      <w:r w:rsidRPr="00920FDA">
        <w:rPr>
          <w:rFonts w:ascii="Times New Roman" w:eastAsia="Times New Roman" w:hAnsi="Times New Roman" w:cs="Times New Roman"/>
          <w:sz w:val="24"/>
          <w:szCs w:val="24"/>
          <w:lang w:eastAsia="fr-FR"/>
        </w:rPr>
        <w:t xml:space="preserve"> : ces prestations ne génèrent pas toujours une marge directe élevée, mais créent de la fidélisation et renforcent l’image de l’officine comme acteur de santé.</w:t>
      </w:r>
    </w:p>
    <w:p w:rsidR="00920FDA" w:rsidRPr="00920FDA" w:rsidRDefault="00920FDA" w:rsidP="00920F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Relationnel et qualité de service</w:t>
      </w:r>
      <w:r w:rsidRPr="00920FDA">
        <w:rPr>
          <w:rFonts w:ascii="Times New Roman" w:eastAsia="Times New Roman" w:hAnsi="Times New Roman" w:cs="Times New Roman"/>
          <w:sz w:val="24"/>
          <w:szCs w:val="24"/>
          <w:lang w:eastAsia="fr-FR"/>
        </w:rPr>
        <w:t xml:space="preserve"> : le temps passé à expliquer, accompagner ou suivre un patient devient une </w:t>
      </w:r>
      <w:r w:rsidRPr="00920FDA">
        <w:rPr>
          <w:rFonts w:ascii="Times New Roman" w:eastAsia="Times New Roman" w:hAnsi="Times New Roman" w:cs="Times New Roman"/>
          <w:b/>
          <w:bCs/>
          <w:sz w:val="24"/>
          <w:szCs w:val="24"/>
          <w:lang w:eastAsia="fr-FR"/>
        </w:rPr>
        <w:t>valeur économique</w:t>
      </w:r>
      <w:r w:rsidRPr="00920FDA">
        <w:rPr>
          <w:rFonts w:ascii="Times New Roman" w:eastAsia="Times New Roman" w:hAnsi="Times New Roman" w:cs="Times New Roman"/>
          <w:sz w:val="24"/>
          <w:szCs w:val="24"/>
          <w:lang w:eastAsia="fr-FR"/>
        </w:rPr>
        <w:t xml:space="preserve"> en augmentant la satisfaction et la fidélité.</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La mise en place d’un suivi de tension artérielle pour les patients hypertendus peut générer peu de CA direct, mais permet de </w:t>
      </w:r>
      <w:r w:rsidRPr="00920FDA">
        <w:rPr>
          <w:rFonts w:ascii="Times New Roman" w:eastAsia="Times New Roman" w:hAnsi="Times New Roman" w:cs="Times New Roman"/>
          <w:b/>
          <w:bCs/>
          <w:sz w:val="24"/>
          <w:szCs w:val="24"/>
          <w:lang w:eastAsia="fr-FR"/>
        </w:rPr>
        <w:t>fidéliser le patient</w:t>
      </w:r>
      <w:r w:rsidRPr="00920FDA">
        <w:rPr>
          <w:rFonts w:ascii="Times New Roman" w:eastAsia="Times New Roman" w:hAnsi="Times New Roman" w:cs="Times New Roman"/>
          <w:sz w:val="24"/>
          <w:szCs w:val="24"/>
          <w:lang w:eastAsia="fr-FR"/>
        </w:rPr>
        <w:t>, de créer des opportunités de ventes complémentaires (tensiomètres, compléments alimentaires, soins de confort) et de valoriser l’expertise de l’équipe.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Implication de l’équipe</w:t>
      </w:r>
    </w:p>
    <w:p w:rsidR="00920FDA" w:rsidRPr="00920FDA" w:rsidRDefault="00920FDA" w:rsidP="00920F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Proposer et suivre activement les services disponibles.</w:t>
      </w:r>
    </w:p>
    <w:p w:rsidR="00920FDA" w:rsidRPr="00920FDA" w:rsidRDefault="00920FDA" w:rsidP="00920F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Former les patients à l’usage des dispositifs médicaux.</w:t>
      </w:r>
    </w:p>
    <w:p w:rsidR="00920FDA" w:rsidRPr="00920FDA" w:rsidRDefault="00920FDA" w:rsidP="00920F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Remonter les retours patients et ajuster les prestations en fonction des besoins.</w:t>
      </w:r>
    </w:p>
    <w:p w:rsidR="00920FDA" w:rsidRPr="00920FDA" w:rsidRDefault="00920FDA" w:rsidP="00920F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20FDA">
        <w:rPr>
          <w:rFonts w:ascii="Times New Roman" w:eastAsia="Times New Roman" w:hAnsi="Times New Roman" w:cs="Times New Roman"/>
          <w:b/>
          <w:bCs/>
          <w:sz w:val="36"/>
          <w:szCs w:val="36"/>
          <w:lang w:eastAsia="fr-FR"/>
        </w:rPr>
        <w:t>1.2. Comprendre la marge : moteur de la rentabilité</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lastRenderedPageBreak/>
        <w:t xml:space="preserve">Comprendre le chiffre d’affaires d’une officine ne suffit pas à évaluer sa performance réelle. Ce qui fait la différence, c’est la </w:t>
      </w:r>
      <w:r w:rsidRPr="00920FDA">
        <w:rPr>
          <w:rFonts w:ascii="Times New Roman" w:eastAsia="Times New Roman" w:hAnsi="Times New Roman" w:cs="Times New Roman"/>
          <w:b/>
          <w:bCs/>
          <w:sz w:val="24"/>
          <w:szCs w:val="24"/>
          <w:lang w:eastAsia="fr-FR"/>
        </w:rPr>
        <w:t>marge</w:t>
      </w:r>
      <w:r w:rsidRPr="00920FDA">
        <w:rPr>
          <w:rFonts w:ascii="Times New Roman" w:eastAsia="Times New Roman" w:hAnsi="Times New Roman" w:cs="Times New Roman"/>
          <w:sz w:val="24"/>
          <w:szCs w:val="24"/>
          <w:lang w:eastAsia="fr-FR"/>
        </w:rPr>
        <w:t xml:space="preserve"> : la part du CA qui reste après déduction des charges et qui constitue la </w:t>
      </w:r>
      <w:r w:rsidRPr="00920FDA">
        <w:rPr>
          <w:rFonts w:ascii="Times New Roman" w:eastAsia="Times New Roman" w:hAnsi="Times New Roman" w:cs="Times New Roman"/>
          <w:b/>
          <w:bCs/>
          <w:sz w:val="24"/>
          <w:szCs w:val="24"/>
          <w:lang w:eastAsia="fr-FR"/>
        </w:rPr>
        <w:t>rentabilité de l’officine</w:t>
      </w:r>
      <w:r w:rsidRPr="00920FDA">
        <w:rPr>
          <w:rFonts w:ascii="Times New Roman" w:eastAsia="Times New Roman" w:hAnsi="Times New Roman" w:cs="Times New Roman"/>
          <w:sz w:val="24"/>
          <w:szCs w:val="24"/>
          <w:lang w:eastAsia="fr-FR"/>
        </w:rPr>
        <w:t>. Ce chapitre vise à donner aux collaborateurs les clés pour comprendre les mécanismes de création de marge et leur impact sur la santé financière de la pharmacie.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1.2.1. Chiffre d’affaires ≠ bénéfice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Un chiffre d’affaires élevé ne garantit pas la rentabilité. La marge nette, ou </w:t>
      </w:r>
      <w:r w:rsidRPr="00920FDA">
        <w:rPr>
          <w:rFonts w:ascii="Times New Roman" w:eastAsia="Times New Roman" w:hAnsi="Times New Roman" w:cs="Times New Roman"/>
          <w:b/>
          <w:bCs/>
          <w:sz w:val="24"/>
          <w:szCs w:val="24"/>
          <w:lang w:eastAsia="fr-FR"/>
        </w:rPr>
        <w:t>résultat net</w:t>
      </w:r>
      <w:r w:rsidRPr="00920FDA">
        <w:rPr>
          <w:rFonts w:ascii="Times New Roman" w:eastAsia="Times New Roman" w:hAnsi="Times New Roman" w:cs="Times New Roman"/>
          <w:sz w:val="24"/>
          <w:szCs w:val="24"/>
          <w:lang w:eastAsia="fr-FR"/>
        </w:rPr>
        <w:t>, représente ce qui reste une fois toutes les charges payées :</w:t>
      </w:r>
    </w:p>
    <w:p w:rsidR="00920FDA" w:rsidRPr="00920FDA" w:rsidRDefault="00920FDA" w:rsidP="00920FD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Salaires et charges sociales</w:t>
      </w:r>
    </w:p>
    <w:p w:rsidR="00920FDA" w:rsidRPr="00920FDA" w:rsidRDefault="00920FDA" w:rsidP="00920FD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Loyers et charges immobilières</w:t>
      </w:r>
    </w:p>
    <w:p w:rsidR="00920FDA" w:rsidRPr="00920FDA" w:rsidRDefault="00920FDA" w:rsidP="00920FD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Électricité, chauffage et eau</w:t>
      </w:r>
    </w:p>
    <w:p w:rsidR="00920FDA" w:rsidRPr="00920FDA" w:rsidRDefault="00920FDA" w:rsidP="00920FD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Impôts et taxes</w:t>
      </w:r>
    </w:p>
    <w:p w:rsidR="00920FDA" w:rsidRPr="00920FDA" w:rsidRDefault="00920FDA" w:rsidP="00920FDA">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Logiciels, fournitures et services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Une pharmacie avec 1 000 000 € de CA et une marge brute de 25 % ne sera pas forcément rentable si ses charges totales dépassent 200 000 €. La marge nette réelle pourrait alors être de 5 à 10 %, soit l’objectif moyen d’une officine équilibrée.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Pourquoi c’est important pour l’équipe</w:t>
      </w:r>
    </w:p>
    <w:p w:rsidR="00920FDA" w:rsidRPr="00920FDA" w:rsidRDefault="00920FDA" w:rsidP="00920FD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Chaque vente influence la marge : un produit à forte marge contribue davantage au résultat net qu’un produit à faible marge, même si le CA est identique.</w:t>
      </w:r>
    </w:p>
    <w:p w:rsidR="00920FDA" w:rsidRPr="00920FDA" w:rsidRDefault="00920FDA" w:rsidP="00920FD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La </w:t>
      </w:r>
      <w:r w:rsidRPr="00920FDA">
        <w:rPr>
          <w:rFonts w:ascii="Times New Roman" w:eastAsia="Times New Roman" w:hAnsi="Times New Roman" w:cs="Times New Roman"/>
          <w:b/>
          <w:bCs/>
          <w:sz w:val="24"/>
          <w:szCs w:val="24"/>
          <w:lang w:eastAsia="fr-FR"/>
        </w:rPr>
        <w:t>rigueur dans la gestion des stocks et la réduction des pertes</w:t>
      </w:r>
      <w:r w:rsidRPr="00920FDA">
        <w:rPr>
          <w:rFonts w:ascii="Times New Roman" w:eastAsia="Times New Roman" w:hAnsi="Times New Roman" w:cs="Times New Roman"/>
          <w:sz w:val="24"/>
          <w:szCs w:val="24"/>
          <w:lang w:eastAsia="fr-FR"/>
        </w:rPr>
        <w:t xml:space="preserve"> (péremption, ruptures) a un impact direct sur la marge nette.</w:t>
      </w:r>
    </w:p>
    <w:p w:rsidR="00920FDA" w:rsidRPr="00920FDA" w:rsidRDefault="00920FDA" w:rsidP="00920FDA">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Les préparateurs et adjoints qui comprennent ce mécanisme peuvent mieux </w:t>
      </w:r>
      <w:r w:rsidRPr="00920FDA">
        <w:rPr>
          <w:rFonts w:ascii="Times New Roman" w:eastAsia="Times New Roman" w:hAnsi="Times New Roman" w:cs="Times New Roman"/>
          <w:b/>
          <w:bCs/>
          <w:sz w:val="24"/>
          <w:szCs w:val="24"/>
          <w:lang w:eastAsia="fr-FR"/>
        </w:rPr>
        <w:t>prioriser les actions</w:t>
      </w:r>
      <w:r w:rsidRPr="00920FDA">
        <w:rPr>
          <w:rFonts w:ascii="Times New Roman" w:eastAsia="Times New Roman" w:hAnsi="Times New Roman" w:cs="Times New Roman"/>
          <w:sz w:val="24"/>
          <w:szCs w:val="24"/>
          <w:lang w:eastAsia="fr-FR"/>
        </w:rPr>
        <w:t xml:space="preserve"> au quotidien pour améliorer la rentabilité.</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1.2.2. Marge réglementée vs marge libre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Toutes les ventes ne génèrent pas la même marge. Il est essentiel de distinguer les différents types pour comprendre où les actions de l’équipe ont le plus d’impact.</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a) Médicaments remboursables : marge réglementée</w:t>
      </w:r>
    </w:p>
    <w:p w:rsidR="00920FDA" w:rsidRPr="00920FDA" w:rsidRDefault="00920FDA" w:rsidP="00920FD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La marge est </w:t>
      </w:r>
      <w:r w:rsidRPr="00920FDA">
        <w:rPr>
          <w:rFonts w:ascii="Times New Roman" w:eastAsia="Times New Roman" w:hAnsi="Times New Roman" w:cs="Times New Roman"/>
          <w:b/>
          <w:bCs/>
          <w:sz w:val="24"/>
          <w:szCs w:val="24"/>
          <w:lang w:eastAsia="fr-FR"/>
        </w:rPr>
        <w:t>fixée par l’État</w:t>
      </w:r>
      <w:r w:rsidRPr="00920FDA">
        <w:rPr>
          <w:rFonts w:ascii="Times New Roman" w:eastAsia="Times New Roman" w:hAnsi="Times New Roman" w:cs="Times New Roman"/>
          <w:sz w:val="24"/>
          <w:szCs w:val="24"/>
          <w:lang w:eastAsia="fr-FR"/>
        </w:rPr>
        <w:t xml:space="preserve"> : honoraires, rémunération à l’acte, pourcentage sur le PVP.</w:t>
      </w:r>
    </w:p>
    <w:p w:rsidR="00920FDA" w:rsidRPr="00920FDA" w:rsidRDefault="00920FDA" w:rsidP="00920FD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Peu de flexibilité : la rentabilité dépend du volume vendu et de la maîtrise administrative.</w:t>
      </w:r>
    </w:p>
    <w:p w:rsidR="00920FDA" w:rsidRPr="00920FDA" w:rsidRDefault="00920FDA" w:rsidP="00920FDA">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Importance de la </w:t>
      </w:r>
      <w:r w:rsidRPr="00920FDA">
        <w:rPr>
          <w:rFonts w:ascii="Times New Roman" w:eastAsia="Times New Roman" w:hAnsi="Times New Roman" w:cs="Times New Roman"/>
          <w:b/>
          <w:bCs/>
          <w:sz w:val="24"/>
          <w:szCs w:val="24"/>
          <w:lang w:eastAsia="fr-FR"/>
        </w:rPr>
        <w:t>substitution des génériques</w:t>
      </w:r>
      <w:r w:rsidRPr="00920FDA">
        <w:rPr>
          <w:rFonts w:ascii="Times New Roman" w:eastAsia="Times New Roman" w:hAnsi="Times New Roman" w:cs="Times New Roman"/>
          <w:sz w:val="24"/>
          <w:szCs w:val="24"/>
          <w:lang w:eastAsia="fr-FR"/>
        </w:rPr>
        <w:t xml:space="preserve"> : chaque substitution correcte génère des honoraires spécifiques, influençant directement la rentabilité.</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w:t>
      </w:r>
      <w:r w:rsidRPr="00920FDA">
        <w:rPr>
          <w:rFonts w:ascii="Times New Roman" w:eastAsia="Times New Roman" w:hAnsi="Times New Roman" w:cs="Times New Roman"/>
          <w:sz w:val="24"/>
          <w:szCs w:val="24"/>
          <w:lang w:eastAsia="fr-FR"/>
        </w:rPr>
        <w:t xml:space="preserve"> : Une substitution systématique et bien expliquée au patient peut générer 1 000 € supplémentaires de marge sur un mois, sans augmenter le CA global.</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b) Parapharmacie et produits de conseil : marge libre</w:t>
      </w:r>
    </w:p>
    <w:p w:rsidR="00920FDA" w:rsidRPr="00920FDA" w:rsidRDefault="00920FDA" w:rsidP="00920FD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lastRenderedPageBreak/>
        <w:t xml:space="preserve">La marge est </w:t>
      </w:r>
      <w:r w:rsidRPr="00920FDA">
        <w:rPr>
          <w:rFonts w:ascii="Times New Roman" w:eastAsia="Times New Roman" w:hAnsi="Times New Roman" w:cs="Times New Roman"/>
          <w:b/>
          <w:bCs/>
          <w:sz w:val="24"/>
          <w:szCs w:val="24"/>
          <w:lang w:eastAsia="fr-FR"/>
        </w:rPr>
        <w:t>libre et modulable</w:t>
      </w:r>
      <w:r w:rsidRPr="00920FDA">
        <w:rPr>
          <w:rFonts w:ascii="Times New Roman" w:eastAsia="Times New Roman" w:hAnsi="Times New Roman" w:cs="Times New Roman"/>
          <w:sz w:val="24"/>
          <w:szCs w:val="24"/>
          <w:lang w:eastAsia="fr-FR"/>
        </w:rPr>
        <w:t xml:space="preserve"> selon les conditions d’achat et les remises négociées avec les fournisseurs.</w:t>
      </w:r>
    </w:p>
    <w:p w:rsidR="00920FDA" w:rsidRPr="00920FDA" w:rsidRDefault="00920FDA" w:rsidP="00920FDA">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Les actions possibles pour l’équipe :</w:t>
      </w:r>
    </w:p>
    <w:p w:rsidR="00920FDA" w:rsidRPr="00920FDA" w:rsidRDefault="00920FDA" w:rsidP="00920FDA">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Valoriser les conseils et ventes additionnelles</w:t>
      </w:r>
    </w:p>
    <w:p w:rsidR="00920FDA" w:rsidRPr="00920FDA" w:rsidRDefault="00920FDA" w:rsidP="00920FDA">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Optimiser le merchandising pour favoriser les produits à forte marge</w:t>
      </w:r>
    </w:p>
    <w:p w:rsidR="00920FDA" w:rsidRPr="00920FDA" w:rsidRDefault="00920FDA" w:rsidP="00920FDA">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Suivre les promotions et les rotations pour éviter les pertes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w:t>
      </w:r>
      <w:r w:rsidRPr="00920FDA">
        <w:rPr>
          <w:rFonts w:ascii="Times New Roman" w:eastAsia="Times New Roman" w:hAnsi="Times New Roman" w:cs="Times New Roman"/>
          <w:sz w:val="24"/>
          <w:szCs w:val="24"/>
          <w:lang w:eastAsia="fr-FR"/>
        </w:rPr>
        <w:t xml:space="preserve"> : Une promotion bien ciblée sur des crèmes </w:t>
      </w:r>
      <w:proofErr w:type="spellStart"/>
      <w:r w:rsidRPr="00920FDA">
        <w:rPr>
          <w:rFonts w:ascii="Times New Roman" w:eastAsia="Times New Roman" w:hAnsi="Times New Roman" w:cs="Times New Roman"/>
          <w:sz w:val="24"/>
          <w:szCs w:val="24"/>
          <w:lang w:eastAsia="fr-FR"/>
        </w:rPr>
        <w:t>dermocosmétiques</w:t>
      </w:r>
      <w:proofErr w:type="spellEnd"/>
      <w:r w:rsidRPr="00920FDA">
        <w:rPr>
          <w:rFonts w:ascii="Times New Roman" w:eastAsia="Times New Roman" w:hAnsi="Times New Roman" w:cs="Times New Roman"/>
          <w:sz w:val="24"/>
          <w:szCs w:val="24"/>
          <w:lang w:eastAsia="fr-FR"/>
        </w:rPr>
        <w:t xml:space="preserve"> à forte marge peut générer 500 € de marge supplémentaire en un week-end.</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c) Services et prestations annexes : marge variable</w:t>
      </w:r>
    </w:p>
    <w:p w:rsidR="00920FDA" w:rsidRPr="00920FDA" w:rsidRDefault="00920FDA" w:rsidP="00920FD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La marge dépend du </w:t>
      </w:r>
      <w:r w:rsidRPr="00920FDA">
        <w:rPr>
          <w:rFonts w:ascii="Times New Roman" w:eastAsia="Times New Roman" w:hAnsi="Times New Roman" w:cs="Times New Roman"/>
          <w:b/>
          <w:bCs/>
          <w:sz w:val="24"/>
          <w:szCs w:val="24"/>
          <w:lang w:eastAsia="fr-FR"/>
        </w:rPr>
        <w:t>temps consacré</w:t>
      </w:r>
      <w:r w:rsidRPr="00920FDA">
        <w:rPr>
          <w:rFonts w:ascii="Times New Roman" w:eastAsia="Times New Roman" w:hAnsi="Times New Roman" w:cs="Times New Roman"/>
          <w:sz w:val="24"/>
          <w:szCs w:val="24"/>
          <w:lang w:eastAsia="fr-FR"/>
        </w:rPr>
        <w:t>, du tarif appliqué et de la fidélisation générée.</w:t>
      </w:r>
    </w:p>
    <w:p w:rsidR="00920FDA" w:rsidRPr="00920FDA" w:rsidRDefault="00920FDA" w:rsidP="00920FDA">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Ces services sont stratégiques pour renforcer la relation avec le patient et créer un </w:t>
      </w:r>
      <w:r w:rsidRPr="00920FDA">
        <w:rPr>
          <w:rFonts w:ascii="Times New Roman" w:eastAsia="Times New Roman" w:hAnsi="Times New Roman" w:cs="Times New Roman"/>
          <w:b/>
          <w:bCs/>
          <w:sz w:val="24"/>
          <w:szCs w:val="24"/>
          <w:lang w:eastAsia="fr-FR"/>
        </w:rPr>
        <w:t>retour économique indirect</w:t>
      </w:r>
      <w:r w:rsidRPr="00920FDA">
        <w:rPr>
          <w:rFonts w:ascii="Times New Roman" w:eastAsia="Times New Roman" w:hAnsi="Times New Roman" w:cs="Times New Roman"/>
          <w:sz w:val="24"/>
          <w:szCs w:val="24"/>
          <w:lang w:eastAsia="fr-FR"/>
        </w:rPr>
        <w:t xml:space="preserve"> (vente de produits complémentaires, fidélisation, image).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w:t>
      </w:r>
      <w:r w:rsidRPr="00920FDA">
        <w:rPr>
          <w:rFonts w:ascii="Times New Roman" w:eastAsia="Times New Roman" w:hAnsi="Times New Roman" w:cs="Times New Roman"/>
          <w:sz w:val="24"/>
          <w:szCs w:val="24"/>
          <w:lang w:eastAsia="fr-FR"/>
        </w:rPr>
        <w:t xml:space="preserve"> : Un entretien pharmaceutique personnalisé ne rapporte pas toujours directement une marge élevée, mais peut inciter le patient à acheter des compléments alimentaires ou des dispositifs médicaux, augmentant ainsi la rentabilité globale.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1.2.3. Pourquoi cette distinction est essentielle pour l’équipe</w:t>
      </w:r>
    </w:p>
    <w:p w:rsidR="00920FDA" w:rsidRPr="00920FDA" w:rsidRDefault="00920FDA" w:rsidP="00920FD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Identifier les ventes qui </w:t>
      </w:r>
      <w:r w:rsidRPr="00920FDA">
        <w:rPr>
          <w:rFonts w:ascii="Times New Roman" w:eastAsia="Times New Roman" w:hAnsi="Times New Roman" w:cs="Times New Roman"/>
          <w:b/>
          <w:bCs/>
          <w:sz w:val="24"/>
          <w:szCs w:val="24"/>
          <w:lang w:eastAsia="fr-FR"/>
        </w:rPr>
        <w:t>créent réellement de la valeur</w:t>
      </w:r>
      <w:r w:rsidRPr="00920FDA">
        <w:rPr>
          <w:rFonts w:ascii="Times New Roman" w:eastAsia="Times New Roman" w:hAnsi="Times New Roman" w:cs="Times New Roman"/>
          <w:sz w:val="24"/>
          <w:szCs w:val="24"/>
          <w:lang w:eastAsia="fr-FR"/>
        </w:rPr>
        <w:t>.</w:t>
      </w:r>
    </w:p>
    <w:p w:rsidR="00920FDA" w:rsidRPr="00920FDA" w:rsidRDefault="00920FDA" w:rsidP="00920FD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Adapter ses actions au quotidien : prioriser les produits à forte marge ou les services valorisants.</w:t>
      </w:r>
    </w:p>
    <w:p w:rsidR="00920FDA" w:rsidRPr="00920FDA" w:rsidRDefault="00920FDA" w:rsidP="00920FD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Comprendre les choix du titulaire et leur logique économique.</w:t>
      </w:r>
    </w:p>
    <w:p w:rsidR="00920FDA" w:rsidRPr="00920FDA" w:rsidRDefault="00920FDA" w:rsidP="00920FDA">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Contribuer à une performance collective plus efficace et durable.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Objectif pédagogique</w:t>
      </w:r>
      <w:r w:rsidRPr="00920FDA">
        <w:rPr>
          <w:rFonts w:ascii="Times New Roman" w:eastAsia="Times New Roman" w:hAnsi="Times New Roman" w:cs="Times New Roman"/>
          <w:sz w:val="24"/>
          <w:szCs w:val="24"/>
          <w:lang w:eastAsia="fr-FR"/>
        </w:rPr>
        <w:t xml:space="preserve"> : à l’issue de cette partie, chaque collaborateur saura différencier chiffre d’affaires et bénéfice, identifier les leviers d’actions selon les types de marge, et comprendre comment ses gestes quotidiens influencent directement la rentabilité de l’officine.</w:t>
      </w:r>
    </w:p>
    <w:p w:rsidR="00920FDA" w:rsidRPr="00920FDA" w:rsidRDefault="00920FDA" w:rsidP="00920F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20FDA">
        <w:rPr>
          <w:rFonts w:ascii="Times New Roman" w:eastAsia="Times New Roman" w:hAnsi="Times New Roman" w:cs="Times New Roman"/>
          <w:b/>
          <w:bCs/>
          <w:sz w:val="36"/>
          <w:szCs w:val="36"/>
          <w:lang w:eastAsia="fr-FR"/>
        </w:rPr>
        <w:t>1.3. Les remises et le rôle du générique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La maîtrise des </w:t>
      </w:r>
      <w:r w:rsidRPr="00920FDA">
        <w:rPr>
          <w:rFonts w:ascii="Times New Roman" w:eastAsia="Times New Roman" w:hAnsi="Times New Roman" w:cs="Times New Roman"/>
          <w:b/>
          <w:bCs/>
          <w:sz w:val="24"/>
          <w:szCs w:val="24"/>
          <w:lang w:eastAsia="fr-FR"/>
        </w:rPr>
        <w:t>remises commerciales</w:t>
      </w:r>
      <w:r w:rsidRPr="00920FDA">
        <w:rPr>
          <w:rFonts w:ascii="Times New Roman" w:eastAsia="Times New Roman" w:hAnsi="Times New Roman" w:cs="Times New Roman"/>
          <w:sz w:val="24"/>
          <w:szCs w:val="24"/>
          <w:lang w:eastAsia="fr-FR"/>
        </w:rPr>
        <w:t xml:space="preserve"> et du </w:t>
      </w:r>
      <w:r w:rsidRPr="00920FDA">
        <w:rPr>
          <w:rFonts w:ascii="Times New Roman" w:eastAsia="Times New Roman" w:hAnsi="Times New Roman" w:cs="Times New Roman"/>
          <w:b/>
          <w:bCs/>
          <w:sz w:val="24"/>
          <w:szCs w:val="24"/>
          <w:lang w:eastAsia="fr-FR"/>
        </w:rPr>
        <w:t>taux de substitution des génériques</w:t>
      </w:r>
      <w:r w:rsidRPr="00920FDA">
        <w:rPr>
          <w:rFonts w:ascii="Times New Roman" w:eastAsia="Times New Roman" w:hAnsi="Times New Roman" w:cs="Times New Roman"/>
          <w:sz w:val="24"/>
          <w:szCs w:val="24"/>
          <w:lang w:eastAsia="fr-FR"/>
        </w:rPr>
        <w:t xml:space="preserve"> constitue un levier essentiel pour la rentabilité de l’officine. Ces deux éléments, souvent peu visibles pour les collaborateurs, influencent fortement la marge et la performance économique globale.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1.3.1. Les remises commerciales : un levier invisible mais déterminant</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Les laboratoires et grossistes accordent des </w:t>
      </w:r>
      <w:r w:rsidRPr="00920FDA">
        <w:rPr>
          <w:rFonts w:ascii="Times New Roman" w:eastAsia="Times New Roman" w:hAnsi="Times New Roman" w:cs="Times New Roman"/>
          <w:b/>
          <w:bCs/>
          <w:sz w:val="24"/>
          <w:szCs w:val="24"/>
          <w:lang w:eastAsia="fr-FR"/>
        </w:rPr>
        <w:t>remises ou ristournes</w:t>
      </w:r>
      <w:r w:rsidRPr="00920FDA">
        <w:rPr>
          <w:rFonts w:ascii="Times New Roman" w:eastAsia="Times New Roman" w:hAnsi="Times New Roman" w:cs="Times New Roman"/>
          <w:sz w:val="24"/>
          <w:szCs w:val="24"/>
          <w:lang w:eastAsia="fr-FR"/>
        </w:rPr>
        <w:t xml:space="preserve"> selon différents critères :</w:t>
      </w:r>
    </w:p>
    <w:p w:rsidR="00920FDA" w:rsidRPr="00920FDA" w:rsidRDefault="00920FDA" w:rsidP="00920FD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Volume acheté</w:t>
      </w:r>
      <w:r w:rsidRPr="00920FDA">
        <w:rPr>
          <w:rFonts w:ascii="Times New Roman" w:eastAsia="Times New Roman" w:hAnsi="Times New Roman" w:cs="Times New Roman"/>
          <w:sz w:val="24"/>
          <w:szCs w:val="24"/>
          <w:lang w:eastAsia="fr-FR"/>
        </w:rPr>
        <w:t xml:space="preserve"> : plus le volume commandé est important, plus le pourcentage de remise augmente.</w:t>
      </w:r>
    </w:p>
    <w:p w:rsidR="00920FDA" w:rsidRPr="00920FDA" w:rsidRDefault="00920FDA" w:rsidP="00920FD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Fidélité à la marque ou au fournisseur</w:t>
      </w:r>
      <w:r w:rsidRPr="00920FDA">
        <w:rPr>
          <w:rFonts w:ascii="Times New Roman" w:eastAsia="Times New Roman" w:hAnsi="Times New Roman" w:cs="Times New Roman"/>
          <w:sz w:val="24"/>
          <w:szCs w:val="24"/>
          <w:lang w:eastAsia="fr-FR"/>
        </w:rPr>
        <w:t xml:space="preserve"> : certaines remises sont conditionnées par l’achat régulier d’une gamme spécifique.</w:t>
      </w:r>
    </w:p>
    <w:p w:rsidR="00920FDA" w:rsidRPr="00920FDA" w:rsidRDefault="00920FDA" w:rsidP="00920FDA">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Respect des objectifs commerciaux</w:t>
      </w:r>
      <w:r w:rsidRPr="00920FDA">
        <w:rPr>
          <w:rFonts w:ascii="Times New Roman" w:eastAsia="Times New Roman" w:hAnsi="Times New Roman" w:cs="Times New Roman"/>
          <w:sz w:val="24"/>
          <w:szCs w:val="24"/>
          <w:lang w:eastAsia="fr-FR"/>
        </w:rPr>
        <w:t xml:space="preserve"> : mise en avant, merchandising, rotations et promotions des produits.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lastRenderedPageBreak/>
        <w:t xml:space="preserve">Ces remises représentent un </w:t>
      </w:r>
      <w:r w:rsidRPr="00920FDA">
        <w:rPr>
          <w:rFonts w:ascii="Times New Roman" w:eastAsia="Times New Roman" w:hAnsi="Times New Roman" w:cs="Times New Roman"/>
          <w:b/>
          <w:bCs/>
          <w:sz w:val="24"/>
          <w:szCs w:val="24"/>
          <w:lang w:eastAsia="fr-FR"/>
        </w:rPr>
        <w:t>levier majeur de marge</w:t>
      </w:r>
      <w:r w:rsidRPr="00920FDA">
        <w:rPr>
          <w:rFonts w:ascii="Times New Roman" w:eastAsia="Times New Roman" w:hAnsi="Times New Roman" w:cs="Times New Roman"/>
          <w:sz w:val="24"/>
          <w:szCs w:val="24"/>
          <w:lang w:eastAsia="fr-FR"/>
        </w:rPr>
        <w:t xml:space="preserve"> pour le titulaire, même si elles sont peu perceptibles par l’équipe au quotidien. Comprendre leur impact permet de valoriser les bonnes pratiques de gestion et d’implication de chaque membre.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Une remise supplémentaire de 2 % sur un volume d’achats de 100 000 € génère </w:t>
      </w:r>
      <w:r w:rsidRPr="00920FDA">
        <w:rPr>
          <w:rFonts w:ascii="Times New Roman" w:eastAsia="Times New Roman" w:hAnsi="Times New Roman" w:cs="Times New Roman"/>
          <w:b/>
          <w:bCs/>
          <w:sz w:val="24"/>
          <w:szCs w:val="24"/>
          <w:lang w:eastAsia="fr-FR"/>
        </w:rPr>
        <w:t>2 000 € de marge nette supplémentaire</w:t>
      </w:r>
      <w:r w:rsidRPr="00920FDA">
        <w:rPr>
          <w:rFonts w:ascii="Times New Roman" w:eastAsia="Times New Roman" w:hAnsi="Times New Roman" w:cs="Times New Roman"/>
          <w:sz w:val="24"/>
          <w:szCs w:val="24"/>
          <w:lang w:eastAsia="fr-FR"/>
        </w:rPr>
        <w:t>. Ces gains peuvent couvrir le salaire d’un préparateur sur un mois ou financer l’achat de matériel supplémentaire pour l’officine.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Implication pour l’équipe</w:t>
      </w:r>
    </w:p>
    <w:p w:rsidR="00920FDA" w:rsidRPr="00920FDA" w:rsidRDefault="00920FDA" w:rsidP="00920FD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Vérifier la bonne application des remises lors de la réception des commandes.</w:t>
      </w:r>
    </w:p>
    <w:p w:rsidR="00920FDA" w:rsidRPr="00920FDA" w:rsidRDefault="00920FDA" w:rsidP="00920FD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Respecter les engagements de mise en avant ou merchandising demandés par le fournisseur.</w:t>
      </w:r>
    </w:p>
    <w:p w:rsidR="00920FDA" w:rsidRPr="00920FDA" w:rsidRDefault="00920FDA" w:rsidP="00920FDA">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Comprendre que même de petites actions (alignement des linéaires, rotation des produits) contribuent à la performance économique.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1.3.2. Le générique : levier économique et enjeu de santé publique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Le </w:t>
      </w:r>
      <w:r w:rsidRPr="00920FDA">
        <w:rPr>
          <w:rFonts w:ascii="Times New Roman" w:eastAsia="Times New Roman" w:hAnsi="Times New Roman" w:cs="Times New Roman"/>
          <w:b/>
          <w:bCs/>
          <w:sz w:val="24"/>
          <w:szCs w:val="24"/>
          <w:lang w:eastAsia="fr-FR"/>
        </w:rPr>
        <w:t>taux de substitution des médicaments génériques</w:t>
      </w:r>
      <w:r w:rsidRPr="00920FDA">
        <w:rPr>
          <w:rFonts w:ascii="Times New Roman" w:eastAsia="Times New Roman" w:hAnsi="Times New Roman" w:cs="Times New Roman"/>
          <w:sz w:val="24"/>
          <w:szCs w:val="24"/>
          <w:lang w:eastAsia="fr-FR"/>
        </w:rPr>
        <w:t xml:space="preserve"> est un autre levier crucial. Il influence directement la rémunération de l’officine et contribue à la politique de santé publique en réduisant le coût des soins.</w:t>
      </w:r>
    </w:p>
    <w:p w:rsidR="00920FDA" w:rsidRPr="00920FDA" w:rsidRDefault="00920FDA" w:rsidP="00920FD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Substitution systématique</w:t>
      </w:r>
      <w:r w:rsidRPr="00920FDA">
        <w:rPr>
          <w:rFonts w:ascii="Times New Roman" w:eastAsia="Times New Roman" w:hAnsi="Times New Roman" w:cs="Times New Roman"/>
          <w:sz w:val="24"/>
          <w:szCs w:val="24"/>
          <w:lang w:eastAsia="fr-FR"/>
        </w:rPr>
        <w:t xml:space="preserve"> : chaque substitution génère des honoraires spécifiques pour l’officine.</w:t>
      </w:r>
    </w:p>
    <w:p w:rsidR="00920FDA" w:rsidRPr="00920FDA" w:rsidRDefault="00920FDA" w:rsidP="00920FD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Impact sur la rentabilité</w:t>
      </w:r>
      <w:r w:rsidRPr="00920FDA">
        <w:rPr>
          <w:rFonts w:ascii="Times New Roman" w:eastAsia="Times New Roman" w:hAnsi="Times New Roman" w:cs="Times New Roman"/>
          <w:sz w:val="24"/>
          <w:szCs w:val="24"/>
          <w:lang w:eastAsia="fr-FR"/>
        </w:rPr>
        <w:t xml:space="preserve"> : un fort taux de substitution augmente la marge sur les médicaments remboursables.</w:t>
      </w:r>
    </w:p>
    <w:p w:rsidR="00920FDA" w:rsidRPr="00920FDA" w:rsidRDefault="00920FDA" w:rsidP="00920FDA">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Relation avec l’Assurance Maladie</w:t>
      </w:r>
      <w:r w:rsidRPr="00920FDA">
        <w:rPr>
          <w:rFonts w:ascii="Times New Roman" w:eastAsia="Times New Roman" w:hAnsi="Times New Roman" w:cs="Times New Roman"/>
          <w:sz w:val="24"/>
          <w:szCs w:val="24"/>
          <w:lang w:eastAsia="fr-FR"/>
        </w:rPr>
        <w:t xml:space="preserve"> : un taux de substitution élevé démontre une pratique conforme et responsable, renforçant la crédibilité de l’officine.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Pour un médicament dont le prix de vente est de 10 €, chaque substitution correcte génère 0,50 € d’honoraires spécifiques. Multipliez ce montant par plusieurs centaines de substitutions par mois, et l’impact économique devient significatif.</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Rôle clé du préparateur</w:t>
      </w:r>
    </w:p>
    <w:p w:rsidR="00920FDA" w:rsidRPr="00920FDA" w:rsidRDefault="00920FDA" w:rsidP="00920FD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Expliquer au patient la </w:t>
      </w:r>
      <w:r w:rsidRPr="00920FDA">
        <w:rPr>
          <w:rFonts w:ascii="Times New Roman" w:eastAsia="Times New Roman" w:hAnsi="Times New Roman" w:cs="Times New Roman"/>
          <w:b/>
          <w:bCs/>
          <w:sz w:val="24"/>
          <w:szCs w:val="24"/>
          <w:lang w:eastAsia="fr-FR"/>
        </w:rPr>
        <w:t>qualité du générique</w:t>
      </w:r>
      <w:r w:rsidRPr="00920FDA">
        <w:rPr>
          <w:rFonts w:ascii="Times New Roman" w:eastAsia="Times New Roman" w:hAnsi="Times New Roman" w:cs="Times New Roman"/>
          <w:sz w:val="24"/>
          <w:szCs w:val="24"/>
          <w:lang w:eastAsia="fr-FR"/>
        </w:rPr>
        <w:t xml:space="preserve"> et sa similitude avec le principe actif de la spécialité.</w:t>
      </w:r>
    </w:p>
    <w:p w:rsidR="00920FDA" w:rsidRPr="00920FDA" w:rsidRDefault="00920FDA" w:rsidP="00920FD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Rassurer le patient sur l’efficacité et la sécurité du produit.</w:t>
      </w:r>
    </w:p>
    <w:p w:rsidR="00920FDA" w:rsidRPr="00920FDA" w:rsidRDefault="00920FDA" w:rsidP="00920FDA">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Participer à la </w:t>
      </w:r>
      <w:r w:rsidRPr="00920FDA">
        <w:rPr>
          <w:rFonts w:ascii="Times New Roman" w:eastAsia="Times New Roman" w:hAnsi="Times New Roman" w:cs="Times New Roman"/>
          <w:b/>
          <w:bCs/>
          <w:sz w:val="24"/>
          <w:szCs w:val="24"/>
          <w:lang w:eastAsia="fr-FR"/>
        </w:rPr>
        <w:t>fidélisation du patient</w:t>
      </w:r>
      <w:r w:rsidRPr="00920FDA">
        <w:rPr>
          <w:rFonts w:ascii="Times New Roman" w:eastAsia="Times New Roman" w:hAnsi="Times New Roman" w:cs="Times New Roman"/>
          <w:sz w:val="24"/>
          <w:szCs w:val="24"/>
          <w:lang w:eastAsia="fr-FR"/>
        </w:rPr>
        <w:t xml:space="preserve"> en renforçant la confiance dans le conseil pharmaceutique.</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1.3.3. Synthèse pédagogique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Pour la formation, cette partie peut être animée par :</w:t>
      </w:r>
    </w:p>
    <w:p w:rsidR="00920FDA" w:rsidRPr="00920FDA" w:rsidRDefault="00920FDA" w:rsidP="00920FD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Étude de cas</w:t>
      </w:r>
      <w:r w:rsidRPr="00920FDA">
        <w:rPr>
          <w:rFonts w:ascii="Times New Roman" w:eastAsia="Times New Roman" w:hAnsi="Times New Roman" w:cs="Times New Roman"/>
          <w:sz w:val="24"/>
          <w:szCs w:val="24"/>
          <w:lang w:eastAsia="fr-FR"/>
        </w:rPr>
        <w:t xml:space="preserve"> : calculer la marge générée par différentes remises sur un volume d’achats fictif.</w:t>
      </w:r>
    </w:p>
    <w:p w:rsidR="00920FDA" w:rsidRPr="00920FDA" w:rsidRDefault="00920FDA" w:rsidP="00920FD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Exercice pratique</w:t>
      </w:r>
      <w:r w:rsidRPr="00920FDA">
        <w:rPr>
          <w:rFonts w:ascii="Times New Roman" w:eastAsia="Times New Roman" w:hAnsi="Times New Roman" w:cs="Times New Roman"/>
          <w:sz w:val="24"/>
          <w:szCs w:val="24"/>
          <w:lang w:eastAsia="fr-FR"/>
        </w:rPr>
        <w:t xml:space="preserve"> : identifier les produits pouvant être substitués et estimer l’impact sur les honoraires.</w:t>
      </w:r>
    </w:p>
    <w:p w:rsidR="00920FDA" w:rsidRPr="00920FDA" w:rsidRDefault="00920FDA" w:rsidP="00920FDA">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lastRenderedPageBreak/>
        <w:t>Discussion</w:t>
      </w:r>
      <w:r w:rsidRPr="00920FDA">
        <w:rPr>
          <w:rFonts w:ascii="Times New Roman" w:eastAsia="Times New Roman" w:hAnsi="Times New Roman" w:cs="Times New Roman"/>
          <w:sz w:val="24"/>
          <w:szCs w:val="24"/>
          <w:lang w:eastAsia="fr-FR"/>
        </w:rPr>
        <w:t xml:space="preserve"> : comment l’explication du générique au patient influence la satisfaction, la confiance et indirectement la performance économique.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Objectif pédagogique</w:t>
      </w:r>
      <w:r w:rsidRPr="00920FDA">
        <w:rPr>
          <w:rFonts w:ascii="Times New Roman" w:eastAsia="Times New Roman" w:hAnsi="Times New Roman" w:cs="Times New Roman"/>
          <w:sz w:val="24"/>
          <w:szCs w:val="24"/>
          <w:lang w:eastAsia="fr-FR"/>
        </w:rPr>
        <w:t xml:space="preserve"> : à l’issue de cette section, chaque participant saura identifier et valoriser :</w:t>
      </w:r>
    </w:p>
    <w:p w:rsidR="00920FDA" w:rsidRPr="00920FDA" w:rsidRDefault="00920FDA" w:rsidP="00920FD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L’impact concret des remises sur la marge.</w:t>
      </w:r>
    </w:p>
    <w:p w:rsidR="00920FDA" w:rsidRPr="00920FDA" w:rsidRDefault="00920FDA" w:rsidP="00920FD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L’importance du générique comme levier économique et outil de santé publique.</w:t>
      </w:r>
    </w:p>
    <w:p w:rsidR="00920FDA" w:rsidRPr="00920FDA" w:rsidRDefault="00920FDA" w:rsidP="00920FDA">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Son rôle dans l’optimisation de la rentabilité par le conseil et la substitution.</w:t>
      </w:r>
    </w:p>
    <w:p w:rsidR="00920FDA" w:rsidRPr="00920FDA" w:rsidRDefault="00920FDA" w:rsidP="00920FD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20FDA">
        <w:rPr>
          <w:rFonts w:ascii="Times New Roman" w:eastAsia="Times New Roman" w:hAnsi="Times New Roman" w:cs="Times New Roman"/>
          <w:b/>
          <w:bCs/>
          <w:sz w:val="36"/>
          <w:szCs w:val="36"/>
          <w:lang w:eastAsia="fr-FR"/>
        </w:rPr>
        <w:t>1.4. Les achats : premier poste de dépense et levier de rentabilité</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 xml:space="preserve">Les achats représentent le </w:t>
      </w:r>
      <w:r w:rsidRPr="00920FDA">
        <w:rPr>
          <w:rFonts w:ascii="Times New Roman" w:eastAsia="Times New Roman" w:hAnsi="Times New Roman" w:cs="Times New Roman"/>
          <w:b/>
          <w:bCs/>
          <w:sz w:val="24"/>
          <w:szCs w:val="24"/>
          <w:lang w:eastAsia="fr-FR"/>
        </w:rPr>
        <w:t>premier poste de dépense</w:t>
      </w:r>
      <w:r w:rsidRPr="00920FDA">
        <w:rPr>
          <w:rFonts w:ascii="Times New Roman" w:eastAsia="Times New Roman" w:hAnsi="Times New Roman" w:cs="Times New Roman"/>
          <w:sz w:val="24"/>
          <w:szCs w:val="24"/>
          <w:lang w:eastAsia="fr-FR"/>
        </w:rPr>
        <w:t xml:space="preserve"> d’une officine et constituent un levier majeur pour optimiser la marge et la trésorerie. Une gestion rigoureuse des fournisseurs et des stocks permet de limiter les coûts, d’éviter les pertes et de sécuriser la disponibilité des produits pour les patients.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1.4.1. Gestion des fournisseurs : choisir et optimiser</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La sélection et la gestion des fournisseurs influencent directement la performance économique de l’officine. Les principaux points à maîtriser sont :</w:t>
      </w:r>
    </w:p>
    <w:p w:rsidR="00920FDA" w:rsidRPr="00920FDA" w:rsidRDefault="00920FDA" w:rsidP="00920FD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Choix des fournisseurs</w:t>
      </w:r>
      <w:r w:rsidRPr="00920FDA">
        <w:rPr>
          <w:rFonts w:ascii="Times New Roman" w:eastAsia="Times New Roman" w:hAnsi="Times New Roman" w:cs="Times New Roman"/>
          <w:sz w:val="24"/>
          <w:szCs w:val="24"/>
          <w:lang w:eastAsia="fr-FR"/>
        </w:rPr>
        <w:t xml:space="preserve"> : directs, grossistes ou groupements. Chaque type présente des avantages en termes de délais, prix, remises et services logistiques.</w:t>
      </w:r>
    </w:p>
    <w:p w:rsidR="00920FDA" w:rsidRPr="00920FDA" w:rsidRDefault="00920FDA" w:rsidP="00920FD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Centralisation des commandes</w:t>
      </w:r>
      <w:r w:rsidRPr="00920FDA">
        <w:rPr>
          <w:rFonts w:ascii="Times New Roman" w:eastAsia="Times New Roman" w:hAnsi="Times New Roman" w:cs="Times New Roman"/>
          <w:sz w:val="24"/>
          <w:szCs w:val="24"/>
          <w:lang w:eastAsia="fr-FR"/>
        </w:rPr>
        <w:t xml:space="preserve"> : regrouper les commandes permet de négocier de meilleures remises et de réduire les frais de livraison.</w:t>
      </w:r>
    </w:p>
    <w:p w:rsidR="00920FDA" w:rsidRPr="00920FDA" w:rsidRDefault="00920FDA" w:rsidP="00920FDA">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Vérification des factures et suivi des avoirs</w:t>
      </w:r>
      <w:r w:rsidRPr="00920FDA">
        <w:rPr>
          <w:rFonts w:ascii="Times New Roman" w:eastAsia="Times New Roman" w:hAnsi="Times New Roman" w:cs="Times New Roman"/>
          <w:sz w:val="24"/>
          <w:szCs w:val="24"/>
          <w:lang w:eastAsia="fr-FR"/>
        </w:rPr>
        <w:t xml:space="preserve"> : s’assurer que les remises et ristournes sont bien appliquées évite les pertes invisibles sur la marge.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Une erreur sur une facture fournisseur de 1 000 € non détectée peut représenter une perte immédiate de marge équivalente au salaire d’un collaborateur sur une semaine.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Implication de l’équipe</w:t>
      </w:r>
    </w:p>
    <w:p w:rsidR="00920FDA" w:rsidRPr="00920FDA" w:rsidRDefault="00920FDA" w:rsidP="00920FD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Contrôler les livraisons et vérifier les factures au quotidien.</w:t>
      </w:r>
    </w:p>
    <w:p w:rsidR="00920FDA" w:rsidRPr="00920FDA" w:rsidRDefault="00920FDA" w:rsidP="00920FD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Remonter rapidement toute anomalie ou écart par rapport aux commandes.</w:t>
      </w:r>
    </w:p>
    <w:p w:rsidR="00920FDA" w:rsidRPr="00920FDA" w:rsidRDefault="00920FDA" w:rsidP="00920FDA">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Participer à la relation fournisseur en respectant les conditions d’achat pour optimiser les remises.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1.4.2. Rotation des stocks : trouver le juste équilibre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La gestion des stocks est un facteur clé de rentabilité. Les principaux enjeux sont :</w:t>
      </w:r>
    </w:p>
    <w:p w:rsidR="00920FDA" w:rsidRPr="00920FDA" w:rsidRDefault="00920FDA" w:rsidP="00920FD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Stock trop important</w:t>
      </w:r>
      <w:r w:rsidRPr="00920FDA">
        <w:rPr>
          <w:rFonts w:ascii="Times New Roman" w:eastAsia="Times New Roman" w:hAnsi="Times New Roman" w:cs="Times New Roman"/>
          <w:sz w:val="24"/>
          <w:szCs w:val="24"/>
          <w:lang w:eastAsia="fr-FR"/>
        </w:rPr>
        <w:t xml:space="preserve"> : immobilisation excessive de trésorerie et risque de péremption.</w:t>
      </w:r>
    </w:p>
    <w:p w:rsidR="00920FDA" w:rsidRPr="00920FDA" w:rsidRDefault="00920FDA" w:rsidP="00920FDA">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Stock trop faible</w:t>
      </w:r>
      <w:r w:rsidRPr="00920FDA">
        <w:rPr>
          <w:rFonts w:ascii="Times New Roman" w:eastAsia="Times New Roman" w:hAnsi="Times New Roman" w:cs="Times New Roman"/>
          <w:sz w:val="24"/>
          <w:szCs w:val="24"/>
          <w:lang w:eastAsia="fr-FR"/>
        </w:rPr>
        <w:t xml:space="preserve"> : rupture, perte de ventes et insatisfaction du patient.</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lastRenderedPageBreak/>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Objectif</w:t>
      </w:r>
      <w:r w:rsidRPr="00920FDA">
        <w:rPr>
          <w:rFonts w:ascii="Times New Roman" w:eastAsia="Times New Roman" w:hAnsi="Times New Roman" w:cs="Times New Roman"/>
          <w:sz w:val="24"/>
          <w:szCs w:val="24"/>
          <w:lang w:eastAsia="fr-FR"/>
        </w:rPr>
        <w:t xml:space="preserve"> : atteindre un équilibre optimal en utilisant des outils de suivi tels que logiciels de gestion, indicateurs de rotation et alertes automatiques.</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Exemple concret</w:t>
      </w:r>
      <w:r w:rsidRPr="00920FDA">
        <w:rPr>
          <w:rFonts w:ascii="Times New Roman" w:eastAsia="Times New Roman" w:hAnsi="Times New Roman" w:cs="Times New Roman"/>
          <w:sz w:val="24"/>
          <w:szCs w:val="24"/>
          <w:lang w:eastAsia="fr-FR"/>
        </w:rPr>
        <w:t xml:space="preserve"> : Si un stock de produits tournait tous les 60 jours et passe à une rotation tous les 30 jours, la trésorerie immobilisée est </w:t>
      </w:r>
      <w:r w:rsidRPr="00920FDA">
        <w:rPr>
          <w:rFonts w:ascii="Times New Roman" w:eastAsia="Times New Roman" w:hAnsi="Times New Roman" w:cs="Times New Roman"/>
          <w:b/>
          <w:bCs/>
          <w:sz w:val="24"/>
          <w:szCs w:val="24"/>
          <w:lang w:eastAsia="fr-FR"/>
        </w:rPr>
        <w:t>divisée par deux</w:t>
      </w:r>
      <w:r w:rsidRPr="00920FDA">
        <w:rPr>
          <w:rFonts w:ascii="Times New Roman" w:eastAsia="Times New Roman" w:hAnsi="Times New Roman" w:cs="Times New Roman"/>
          <w:sz w:val="24"/>
          <w:szCs w:val="24"/>
          <w:lang w:eastAsia="fr-FR"/>
        </w:rPr>
        <w:t>, tout en limitant les risques de rupture.</w:t>
      </w:r>
    </w:p>
    <w:p w:rsidR="00920FDA" w:rsidRPr="00920FDA" w:rsidRDefault="00920FDA" w:rsidP="00920FD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920FDA">
        <w:rPr>
          <w:rFonts w:ascii="Times New Roman" w:eastAsia="Times New Roman" w:hAnsi="Times New Roman" w:cs="Times New Roman"/>
          <w:b/>
          <w:bCs/>
          <w:sz w:val="24"/>
          <w:szCs w:val="24"/>
          <w:lang w:eastAsia="fr-FR"/>
        </w:rPr>
        <w:t>Bonnes pratiques pour l’équipe</w:t>
      </w:r>
    </w:p>
    <w:p w:rsidR="00920FDA" w:rsidRPr="00920FDA" w:rsidRDefault="00920FDA" w:rsidP="00920FD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Suivre les indicateurs de rotation pour anticiper les commandes.</w:t>
      </w:r>
    </w:p>
    <w:p w:rsidR="00920FDA" w:rsidRPr="00920FDA" w:rsidRDefault="00920FDA" w:rsidP="00920FD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Identifier les produits à forte rotation et ajuster les volumes de commandes.</w:t>
      </w:r>
    </w:p>
    <w:p w:rsidR="00920FDA" w:rsidRPr="00920FDA" w:rsidRDefault="00920FDA" w:rsidP="00920FD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Signaler rapidement les ruptures ou excédents pour éviter des pertes financières.</w:t>
      </w:r>
    </w:p>
    <w:p w:rsidR="00920FDA" w:rsidRPr="00920FDA" w:rsidRDefault="00920FDA" w:rsidP="00920FDA">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Participer à la mise en place d’outils visuels ou logiciels de suivi simples (tableaux, alertes automatiques).</w:t>
      </w:r>
    </w:p>
    <w:p w:rsidR="00920FDA" w:rsidRPr="00920FDA" w:rsidRDefault="00920FDA" w:rsidP="00920F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20FDA">
        <w:rPr>
          <w:rFonts w:ascii="Times New Roman" w:eastAsia="Times New Roman" w:hAnsi="Times New Roman" w:cs="Times New Roman"/>
          <w:b/>
          <w:bCs/>
          <w:sz w:val="27"/>
          <w:szCs w:val="27"/>
          <w:lang w:eastAsia="fr-FR"/>
        </w:rPr>
        <w:t>1.4.3. Synthèse pédagogique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Pour la formation, cette partie peut être abordée de manière interactive :</w:t>
      </w:r>
    </w:p>
    <w:p w:rsidR="00920FDA" w:rsidRPr="00920FDA" w:rsidRDefault="00920FDA" w:rsidP="00920FDA">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Exercice pratique</w:t>
      </w:r>
      <w:r w:rsidRPr="00920FDA">
        <w:rPr>
          <w:rFonts w:ascii="Times New Roman" w:eastAsia="Times New Roman" w:hAnsi="Times New Roman" w:cs="Times New Roman"/>
          <w:sz w:val="24"/>
          <w:szCs w:val="24"/>
          <w:lang w:eastAsia="fr-FR"/>
        </w:rPr>
        <w:t xml:space="preserve"> : analyser un tableau de rotation de stock et identifier les produits à risque.</w:t>
      </w:r>
    </w:p>
    <w:p w:rsidR="00920FDA" w:rsidRPr="00920FDA" w:rsidRDefault="00920FDA" w:rsidP="00920FDA">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Cas concret</w:t>
      </w:r>
      <w:r w:rsidRPr="00920FDA">
        <w:rPr>
          <w:rFonts w:ascii="Times New Roman" w:eastAsia="Times New Roman" w:hAnsi="Times New Roman" w:cs="Times New Roman"/>
          <w:sz w:val="24"/>
          <w:szCs w:val="24"/>
          <w:lang w:eastAsia="fr-FR"/>
        </w:rPr>
        <w:t xml:space="preserve"> : calculer l’impact financier d’un stock trop important ou trop faible.</w:t>
      </w:r>
    </w:p>
    <w:p w:rsidR="00920FDA" w:rsidRPr="00920FDA" w:rsidRDefault="00920FDA" w:rsidP="00920FDA">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b/>
          <w:bCs/>
          <w:sz w:val="24"/>
          <w:szCs w:val="24"/>
          <w:lang w:eastAsia="fr-FR"/>
        </w:rPr>
        <w:t>Discussion</w:t>
      </w:r>
      <w:r w:rsidRPr="00920FDA">
        <w:rPr>
          <w:rFonts w:ascii="Times New Roman" w:eastAsia="Times New Roman" w:hAnsi="Times New Roman" w:cs="Times New Roman"/>
          <w:sz w:val="24"/>
          <w:szCs w:val="24"/>
          <w:lang w:eastAsia="fr-FR"/>
        </w:rPr>
        <w:t xml:space="preserve"> : comment les choix de commande et la gestion des fournisseurs influencent directement la marge.</w:t>
      </w:r>
    </w:p>
    <w:p w:rsidR="00920FDA" w:rsidRPr="00920FDA" w:rsidRDefault="00920FDA" w:rsidP="00920FDA">
      <w:p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Segoe UI Symbol" w:eastAsia="Times New Roman" w:hAnsi="Segoe UI Symbol" w:cs="Segoe UI Symbol"/>
          <w:sz w:val="24"/>
          <w:szCs w:val="24"/>
          <w:lang w:eastAsia="fr-FR"/>
        </w:rPr>
        <w:t>🎯</w:t>
      </w:r>
      <w:r w:rsidRPr="00920FDA">
        <w:rPr>
          <w:rFonts w:ascii="Times New Roman" w:eastAsia="Times New Roman" w:hAnsi="Times New Roman" w:cs="Times New Roman"/>
          <w:sz w:val="24"/>
          <w:szCs w:val="24"/>
          <w:lang w:eastAsia="fr-FR"/>
        </w:rPr>
        <w:t xml:space="preserve"> </w:t>
      </w:r>
      <w:r w:rsidRPr="00920FDA">
        <w:rPr>
          <w:rFonts w:ascii="Times New Roman" w:eastAsia="Times New Roman" w:hAnsi="Times New Roman" w:cs="Times New Roman"/>
          <w:b/>
          <w:bCs/>
          <w:sz w:val="24"/>
          <w:szCs w:val="24"/>
          <w:lang w:eastAsia="fr-FR"/>
        </w:rPr>
        <w:t>Objectif pédagogique</w:t>
      </w:r>
      <w:r w:rsidRPr="00920FDA">
        <w:rPr>
          <w:rFonts w:ascii="Times New Roman" w:eastAsia="Times New Roman" w:hAnsi="Times New Roman" w:cs="Times New Roman"/>
          <w:sz w:val="24"/>
          <w:szCs w:val="24"/>
          <w:lang w:eastAsia="fr-FR"/>
        </w:rPr>
        <w:t xml:space="preserve"> : à l’issue de cette section, chaque participant saura :</w:t>
      </w:r>
    </w:p>
    <w:p w:rsidR="00920FDA" w:rsidRPr="00920FDA" w:rsidRDefault="00920FDA" w:rsidP="00920FD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Identifier les leviers d’optimisation des achats et des stocks.</w:t>
      </w:r>
    </w:p>
    <w:p w:rsidR="00920FDA" w:rsidRPr="00920FDA" w:rsidRDefault="00920FDA" w:rsidP="00920FD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Comprendre l’impact des commandes, factures et remises sur la trésorerie et la marge.</w:t>
      </w:r>
    </w:p>
    <w:p w:rsidR="00920FDA" w:rsidRPr="00920FDA" w:rsidRDefault="00920FDA" w:rsidP="00920FDA">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920FDA">
        <w:rPr>
          <w:rFonts w:ascii="Times New Roman" w:eastAsia="Times New Roman" w:hAnsi="Times New Roman" w:cs="Times New Roman"/>
          <w:sz w:val="24"/>
          <w:szCs w:val="24"/>
          <w:lang w:eastAsia="fr-FR"/>
        </w:rPr>
        <w:t>Participer activement à la gestion économique de l’officine.</w:t>
      </w:r>
    </w:p>
    <w:p w:rsidR="00426862" w:rsidRPr="00426862" w:rsidRDefault="00426862" w:rsidP="0042686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26862">
        <w:rPr>
          <w:rFonts w:ascii="Times New Roman" w:eastAsia="Times New Roman" w:hAnsi="Times New Roman" w:cs="Times New Roman"/>
          <w:b/>
          <w:bCs/>
          <w:sz w:val="36"/>
          <w:szCs w:val="36"/>
          <w:lang w:eastAsia="fr-FR"/>
        </w:rPr>
        <w:t>1.5. Les leviers d’action de l’équipe officinale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L’économie de l’officine ne repose pas uniquement sur le titulaire. Chaque membre de l’équipe peut agir concrètement sur la rentabilité et la performance globale, que ce soit au comptoir, en back-office ou dans la communication interne. Ces actions permettent de transformer les collaborateurs en </w:t>
      </w:r>
      <w:r w:rsidRPr="00426862">
        <w:rPr>
          <w:rFonts w:ascii="Times New Roman" w:eastAsia="Times New Roman" w:hAnsi="Times New Roman" w:cs="Times New Roman"/>
          <w:b/>
          <w:bCs/>
          <w:sz w:val="24"/>
          <w:szCs w:val="24"/>
          <w:lang w:eastAsia="fr-FR"/>
        </w:rPr>
        <w:t>acteurs de gestion et de performance</w:t>
      </w:r>
      <w:r w:rsidRPr="00426862">
        <w:rPr>
          <w:rFonts w:ascii="Times New Roman" w:eastAsia="Times New Roman" w:hAnsi="Times New Roman" w:cs="Times New Roman"/>
          <w:sz w:val="24"/>
          <w:szCs w:val="24"/>
          <w:lang w:eastAsia="fr-FR"/>
        </w:rPr>
        <w:t>, tout en améliorant la qualité du service rendu au patient.</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1.5.1. Au comptoir : l’impact direct sur la marge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Le comptoir est le </w:t>
      </w:r>
      <w:r w:rsidRPr="00426862">
        <w:rPr>
          <w:rFonts w:ascii="Times New Roman" w:eastAsia="Times New Roman" w:hAnsi="Times New Roman" w:cs="Times New Roman"/>
          <w:b/>
          <w:bCs/>
          <w:sz w:val="24"/>
          <w:szCs w:val="24"/>
          <w:lang w:eastAsia="fr-FR"/>
        </w:rPr>
        <w:t>point de contact central</w:t>
      </w:r>
      <w:r w:rsidRPr="00426862">
        <w:rPr>
          <w:rFonts w:ascii="Times New Roman" w:eastAsia="Times New Roman" w:hAnsi="Times New Roman" w:cs="Times New Roman"/>
          <w:sz w:val="24"/>
          <w:szCs w:val="24"/>
          <w:lang w:eastAsia="fr-FR"/>
        </w:rPr>
        <w:t xml:space="preserve"> avec le patient et constitue un levier stratégique de création de marge.</w:t>
      </w:r>
    </w:p>
    <w:p w:rsidR="00426862" w:rsidRPr="00426862" w:rsidRDefault="00426862" w:rsidP="00426862">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Substituer systématiquement quand possible</w:t>
      </w:r>
      <w:r w:rsidRPr="00426862">
        <w:rPr>
          <w:rFonts w:ascii="Times New Roman" w:eastAsia="Times New Roman" w:hAnsi="Times New Roman" w:cs="Times New Roman"/>
          <w:sz w:val="24"/>
          <w:szCs w:val="24"/>
          <w:lang w:eastAsia="fr-FR"/>
        </w:rPr>
        <w:t xml:space="preserve"> : chaque générique substitué génère des honoraires spécifiques et contribue à la rentabilité.</w:t>
      </w:r>
    </w:p>
    <w:p w:rsidR="00426862" w:rsidRPr="00426862" w:rsidRDefault="00426862" w:rsidP="00426862">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Valoriser les conseils associés</w:t>
      </w:r>
      <w:r w:rsidRPr="00426862">
        <w:rPr>
          <w:rFonts w:ascii="Times New Roman" w:eastAsia="Times New Roman" w:hAnsi="Times New Roman" w:cs="Times New Roman"/>
          <w:sz w:val="24"/>
          <w:szCs w:val="24"/>
          <w:lang w:eastAsia="fr-FR"/>
        </w:rPr>
        <w:t xml:space="preserve"> : recommander des produits complémentaires ou proposer des solutions préventives améliore le panier moyen et renforce l’expertise de l’équipe.</w:t>
      </w:r>
    </w:p>
    <w:p w:rsidR="00426862" w:rsidRPr="00426862" w:rsidRDefault="00426862" w:rsidP="00426862">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lastRenderedPageBreak/>
        <w:t>Identifier les besoins complémentaires</w:t>
      </w:r>
      <w:r w:rsidRPr="00426862">
        <w:rPr>
          <w:rFonts w:ascii="Times New Roman" w:eastAsia="Times New Roman" w:hAnsi="Times New Roman" w:cs="Times New Roman"/>
          <w:sz w:val="24"/>
          <w:szCs w:val="24"/>
          <w:lang w:eastAsia="fr-FR"/>
        </w:rPr>
        <w:t xml:space="preserve"> : détecter les besoins de prévention, de confort ou de suivi thérapeutique permet de proposer des produits ou services adaptés (vitamines, dispositifs médicaux, bilans de suivi).</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Exemple concret</w:t>
      </w:r>
      <w:r w:rsidRPr="00426862">
        <w:rPr>
          <w:rFonts w:ascii="Times New Roman" w:eastAsia="Times New Roman" w:hAnsi="Times New Roman" w:cs="Times New Roman"/>
          <w:sz w:val="24"/>
          <w:szCs w:val="24"/>
          <w:lang w:eastAsia="fr-FR"/>
        </w:rPr>
        <w:t xml:space="preserve"> : Lors d’une vente d’antalgique, proposer une solution complémentaire comme un patch chauffant ou un gel anti-inflammatoire peut générer 5 à 10 € supplémentaires de marge et renforcer la satisfaction patient.</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1.5.2. En back-office : optimiser les flux et les stocks</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Le back-office est un </w:t>
      </w:r>
      <w:r w:rsidRPr="00426862">
        <w:rPr>
          <w:rFonts w:ascii="Times New Roman" w:eastAsia="Times New Roman" w:hAnsi="Times New Roman" w:cs="Times New Roman"/>
          <w:b/>
          <w:bCs/>
          <w:sz w:val="24"/>
          <w:szCs w:val="24"/>
          <w:lang w:eastAsia="fr-FR"/>
        </w:rPr>
        <w:t>levier clé pour sécuriser la marge et limiter les pertes</w:t>
      </w:r>
      <w:r w:rsidRPr="00426862">
        <w:rPr>
          <w:rFonts w:ascii="Times New Roman" w:eastAsia="Times New Roman" w:hAnsi="Times New Roman" w:cs="Times New Roman"/>
          <w:sz w:val="24"/>
          <w:szCs w:val="24"/>
          <w:lang w:eastAsia="fr-FR"/>
        </w:rPr>
        <w:t>.</w:t>
      </w:r>
    </w:p>
    <w:p w:rsidR="00426862" w:rsidRPr="00426862" w:rsidRDefault="00426862" w:rsidP="00426862">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Surveiller les dates de péremption, suivre les reliquats, remonter les ruptures</w:t>
      </w:r>
      <w:r w:rsidRPr="00426862">
        <w:rPr>
          <w:rFonts w:ascii="Times New Roman" w:eastAsia="Times New Roman" w:hAnsi="Times New Roman" w:cs="Times New Roman"/>
          <w:sz w:val="24"/>
          <w:szCs w:val="24"/>
          <w:lang w:eastAsia="fr-FR"/>
        </w:rPr>
        <w:t xml:space="preserve"> : réduire les pertes liées à la péremption ou aux produits invendus.</w:t>
      </w:r>
    </w:p>
    <w:p w:rsidR="00426862" w:rsidRPr="00426862" w:rsidRDefault="00426862" w:rsidP="00426862">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Être acteur de la gestion des stocks</w:t>
      </w:r>
      <w:r w:rsidRPr="00426862">
        <w:rPr>
          <w:rFonts w:ascii="Times New Roman" w:eastAsia="Times New Roman" w:hAnsi="Times New Roman" w:cs="Times New Roman"/>
          <w:sz w:val="24"/>
          <w:szCs w:val="24"/>
          <w:lang w:eastAsia="fr-FR"/>
        </w:rPr>
        <w:t xml:space="preserve"> : ajuster les commandes selon la rotation réelle des produits, optimiser les volumes et éviter les immobilisations de trésorerie.</w:t>
      </w:r>
    </w:p>
    <w:p w:rsidR="00426862" w:rsidRPr="00426862" w:rsidRDefault="00426862" w:rsidP="00426862">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Tenir à jour les outils de suivi</w:t>
      </w:r>
      <w:r w:rsidRPr="00426862">
        <w:rPr>
          <w:rFonts w:ascii="Times New Roman" w:eastAsia="Times New Roman" w:hAnsi="Times New Roman" w:cs="Times New Roman"/>
          <w:sz w:val="24"/>
          <w:szCs w:val="24"/>
          <w:lang w:eastAsia="fr-FR"/>
        </w:rPr>
        <w:t xml:space="preserve"> : tableaux, logiciels et alertes permettent d’anticiper les besoins et d’optimiser les marges.</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Exemple concret</w:t>
      </w:r>
      <w:r w:rsidRPr="00426862">
        <w:rPr>
          <w:rFonts w:ascii="Times New Roman" w:eastAsia="Times New Roman" w:hAnsi="Times New Roman" w:cs="Times New Roman"/>
          <w:sz w:val="24"/>
          <w:szCs w:val="24"/>
          <w:lang w:eastAsia="fr-FR"/>
        </w:rPr>
        <w:t xml:space="preserve"> : Une vérification hebdomadaire des reliquats et des dates de péremption permet d’éviter une perte de 500 € sur un mois pour une petite pharmacie, tout en maintenant un stock suffisant pour éviter les ruptures.</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1.5.3. Dans la communication interne : partager pour mieux agir</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Une communication fluide permet à l’équipe de </w:t>
      </w:r>
      <w:r w:rsidRPr="00426862">
        <w:rPr>
          <w:rFonts w:ascii="Times New Roman" w:eastAsia="Times New Roman" w:hAnsi="Times New Roman" w:cs="Times New Roman"/>
          <w:b/>
          <w:bCs/>
          <w:sz w:val="24"/>
          <w:szCs w:val="24"/>
          <w:lang w:eastAsia="fr-FR"/>
        </w:rPr>
        <w:t>réagir rapidement et de coordonner ses actions</w:t>
      </w:r>
      <w:r w:rsidRPr="00426862">
        <w:rPr>
          <w:rFonts w:ascii="Times New Roman" w:eastAsia="Times New Roman" w:hAnsi="Times New Roman" w:cs="Times New Roman"/>
          <w:sz w:val="24"/>
          <w:szCs w:val="24"/>
          <w:lang w:eastAsia="fr-FR"/>
        </w:rPr>
        <w:t>.</w:t>
      </w:r>
    </w:p>
    <w:p w:rsidR="00426862" w:rsidRPr="00426862" w:rsidRDefault="00426862" w:rsidP="00426862">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Partager les observations de terrain</w:t>
      </w:r>
      <w:r w:rsidRPr="00426862">
        <w:rPr>
          <w:rFonts w:ascii="Times New Roman" w:eastAsia="Times New Roman" w:hAnsi="Times New Roman" w:cs="Times New Roman"/>
          <w:sz w:val="24"/>
          <w:szCs w:val="24"/>
          <w:lang w:eastAsia="fr-FR"/>
        </w:rPr>
        <w:t xml:space="preserve"> : retours patients, demandes fréquentes, ruptures ou tendances émergentes.</w:t>
      </w:r>
    </w:p>
    <w:p w:rsidR="00426862" w:rsidRPr="00426862" w:rsidRDefault="00426862" w:rsidP="00426862">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Participer aux réunions de suivi économique</w:t>
      </w:r>
      <w:r w:rsidRPr="00426862">
        <w:rPr>
          <w:rFonts w:ascii="Times New Roman" w:eastAsia="Times New Roman" w:hAnsi="Times New Roman" w:cs="Times New Roman"/>
          <w:sz w:val="24"/>
          <w:szCs w:val="24"/>
          <w:lang w:eastAsia="fr-FR"/>
        </w:rPr>
        <w:t xml:space="preserve"> : comprendre les priorités du mois, les objectifs de marge et les actions de merchandising à mettre en place.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Exemple concret</w:t>
      </w:r>
      <w:r w:rsidRPr="00426862">
        <w:rPr>
          <w:rFonts w:ascii="Times New Roman" w:eastAsia="Times New Roman" w:hAnsi="Times New Roman" w:cs="Times New Roman"/>
          <w:sz w:val="24"/>
          <w:szCs w:val="24"/>
          <w:lang w:eastAsia="fr-FR"/>
        </w:rPr>
        <w:t xml:space="preserve"> : Lorsqu’un préparateur signale régulièrement une demande pour un produit spécifique, le titulaire peut ajuster les commandes et le merchandising, augmentant ainsi la rotation et la marge.</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1.5.4. Synthèse pédagogique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Pour la formation, cette section peut être rendue interactive et concrète :</w:t>
      </w:r>
    </w:p>
    <w:p w:rsidR="00426862" w:rsidRPr="00426862" w:rsidRDefault="00426862" w:rsidP="00426862">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Jeu de rôle au comptoir</w:t>
      </w:r>
      <w:r w:rsidRPr="00426862">
        <w:rPr>
          <w:rFonts w:ascii="Times New Roman" w:eastAsia="Times New Roman" w:hAnsi="Times New Roman" w:cs="Times New Roman"/>
          <w:sz w:val="24"/>
          <w:szCs w:val="24"/>
          <w:lang w:eastAsia="fr-FR"/>
        </w:rPr>
        <w:t xml:space="preserve"> : pratiquer la substitution et la valorisation des conseils associés.</w:t>
      </w:r>
    </w:p>
    <w:p w:rsidR="00426862" w:rsidRPr="00426862" w:rsidRDefault="00426862" w:rsidP="00426862">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Atelier back-office</w:t>
      </w:r>
      <w:r w:rsidRPr="00426862">
        <w:rPr>
          <w:rFonts w:ascii="Times New Roman" w:eastAsia="Times New Roman" w:hAnsi="Times New Roman" w:cs="Times New Roman"/>
          <w:sz w:val="24"/>
          <w:szCs w:val="24"/>
          <w:lang w:eastAsia="fr-FR"/>
        </w:rPr>
        <w:t xml:space="preserve"> : analyser les stocks et identifier les produits à fort risque de rupture ou de péremption.</w:t>
      </w:r>
    </w:p>
    <w:p w:rsidR="00426862" w:rsidRPr="00426862" w:rsidRDefault="00426862" w:rsidP="00426862">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Discussion de groupe</w:t>
      </w:r>
      <w:r w:rsidRPr="00426862">
        <w:rPr>
          <w:rFonts w:ascii="Times New Roman" w:eastAsia="Times New Roman" w:hAnsi="Times New Roman" w:cs="Times New Roman"/>
          <w:sz w:val="24"/>
          <w:szCs w:val="24"/>
          <w:lang w:eastAsia="fr-FR"/>
        </w:rPr>
        <w:t xml:space="preserve"> : partager des observations et proposer des actions pour améliorer la marge et la satisfaction patient.</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lastRenderedPageBreak/>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Conclusion</w:t>
      </w:r>
      <w:r w:rsidRPr="00426862">
        <w:rPr>
          <w:rFonts w:ascii="Times New Roman" w:eastAsia="Times New Roman" w:hAnsi="Times New Roman" w:cs="Times New Roman"/>
          <w:sz w:val="24"/>
          <w:szCs w:val="24"/>
          <w:lang w:eastAsia="fr-FR"/>
        </w:rPr>
        <w:t xml:space="preserve"> : Un préparateur ou adjoint formé à ces notions devient un véritable </w:t>
      </w:r>
      <w:r w:rsidRPr="00426862">
        <w:rPr>
          <w:rFonts w:ascii="Times New Roman" w:eastAsia="Times New Roman" w:hAnsi="Times New Roman" w:cs="Times New Roman"/>
          <w:b/>
          <w:bCs/>
          <w:sz w:val="24"/>
          <w:szCs w:val="24"/>
          <w:lang w:eastAsia="fr-FR"/>
        </w:rPr>
        <w:t>relais de gestion</w:t>
      </w:r>
      <w:r w:rsidRPr="00426862">
        <w:rPr>
          <w:rFonts w:ascii="Times New Roman" w:eastAsia="Times New Roman" w:hAnsi="Times New Roman" w:cs="Times New Roman"/>
          <w:sz w:val="24"/>
          <w:szCs w:val="24"/>
          <w:lang w:eastAsia="fr-FR"/>
        </w:rPr>
        <w:t>, capable d’agir sur la marge, la performance et la qualité du service, et non plus un simple exécutant.</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Objectif pédagogique</w:t>
      </w:r>
      <w:r w:rsidRPr="00426862">
        <w:rPr>
          <w:rFonts w:ascii="Times New Roman" w:eastAsia="Times New Roman" w:hAnsi="Times New Roman" w:cs="Times New Roman"/>
          <w:sz w:val="24"/>
          <w:szCs w:val="24"/>
          <w:lang w:eastAsia="fr-FR"/>
        </w:rPr>
        <w:t xml:space="preserve"> : à l’issue de cette partie, chaque collaborateur saura identifier </w:t>
      </w:r>
      <w:r w:rsidRPr="00426862">
        <w:rPr>
          <w:rFonts w:ascii="Times New Roman" w:eastAsia="Times New Roman" w:hAnsi="Times New Roman" w:cs="Times New Roman"/>
          <w:b/>
          <w:bCs/>
          <w:sz w:val="24"/>
          <w:szCs w:val="24"/>
          <w:lang w:eastAsia="fr-FR"/>
        </w:rPr>
        <w:t>ses leviers d’action quotidiens</w:t>
      </w:r>
      <w:r w:rsidRPr="00426862">
        <w:rPr>
          <w:rFonts w:ascii="Times New Roman" w:eastAsia="Times New Roman" w:hAnsi="Times New Roman" w:cs="Times New Roman"/>
          <w:sz w:val="24"/>
          <w:szCs w:val="24"/>
          <w:lang w:eastAsia="fr-FR"/>
        </w:rPr>
        <w:t>, comprendre leur impact économique et contribuer activement à la performance collective de l’officine.</w:t>
      </w:r>
    </w:p>
    <w:p w:rsidR="00426862" w:rsidRPr="00426862" w:rsidRDefault="00426862" w:rsidP="0042686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26862">
        <w:rPr>
          <w:rFonts w:ascii="Times New Roman" w:eastAsia="Times New Roman" w:hAnsi="Times New Roman" w:cs="Times New Roman"/>
          <w:b/>
          <w:bCs/>
          <w:sz w:val="36"/>
          <w:szCs w:val="36"/>
          <w:lang w:eastAsia="fr-FR"/>
        </w:rPr>
        <w:t>1.6. Conclusion – Une équipe actrice de la performance économique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L’économie de l’officine ne doit plus être perçue comme un domaine réservé au titulaire. Lorsqu’elle est partagée et comprise par l’ensemble de l’équipe, elle devient un </w:t>
      </w:r>
      <w:r w:rsidRPr="00426862">
        <w:rPr>
          <w:rFonts w:ascii="Times New Roman" w:eastAsia="Times New Roman" w:hAnsi="Times New Roman" w:cs="Times New Roman"/>
          <w:b/>
          <w:bCs/>
          <w:sz w:val="24"/>
          <w:szCs w:val="24"/>
          <w:lang w:eastAsia="fr-FR"/>
        </w:rPr>
        <w:t>levier collectif de performance, d’autonomie et de reconnaissance</w:t>
      </w:r>
      <w:r w:rsidRPr="00426862">
        <w:rPr>
          <w:rFonts w:ascii="Times New Roman" w:eastAsia="Times New Roman" w:hAnsi="Times New Roman" w:cs="Times New Roman"/>
          <w:sz w:val="24"/>
          <w:szCs w:val="24"/>
          <w:lang w:eastAsia="fr-FR"/>
        </w:rPr>
        <w:t>.</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1.6.1. Une compréhension partagée pour une implication réelle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Chaque geste au comptoir, chaque contrôle en back-office, chaque retour d’observation contribue à la marge et à la rentabilité. Comprendre ces mécanismes permet à chaque collaborateur de </w:t>
      </w:r>
      <w:r w:rsidRPr="00426862">
        <w:rPr>
          <w:rFonts w:ascii="Times New Roman" w:eastAsia="Times New Roman" w:hAnsi="Times New Roman" w:cs="Times New Roman"/>
          <w:b/>
          <w:bCs/>
          <w:sz w:val="24"/>
          <w:szCs w:val="24"/>
          <w:lang w:eastAsia="fr-FR"/>
        </w:rPr>
        <w:t>mesurer l’impact concret de ses actions</w:t>
      </w:r>
      <w:r w:rsidRPr="00426862">
        <w:rPr>
          <w:rFonts w:ascii="Times New Roman" w:eastAsia="Times New Roman" w:hAnsi="Times New Roman" w:cs="Times New Roman"/>
          <w:sz w:val="24"/>
          <w:szCs w:val="24"/>
          <w:lang w:eastAsia="fr-FR"/>
        </w:rPr>
        <w:t xml:space="preserve"> :</w:t>
      </w:r>
    </w:p>
    <w:p w:rsidR="00426862" w:rsidRPr="00426862" w:rsidRDefault="00426862" w:rsidP="00426862">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Substituer correctement un générique → augmente les honoraires et la marge.</w:t>
      </w:r>
    </w:p>
    <w:p w:rsidR="00426862" w:rsidRPr="00426862" w:rsidRDefault="00426862" w:rsidP="00426862">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Conseiller un produit de parapharmacie ou un service complémentaire → valorise le patient et génère du chiffre d’affaires supplémentaire.</w:t>
      </w:r>
    </w:p>
    <w:p w:rsidR="00426862" w:rsidRPr="00426862" w:rsidRDefault="00426862" w:rsidP="00426862">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Surveiller les stocks et relayer les ruptures → limite les pertes et sécurise la trésorerie.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Exemple concret</w:t>
      </w:r>
      <w:r w:rsidRPr="00426862">
        <w:rPr>
          <w:rFonts w:ascii="Times New Roman" w:eastAsia="Times New Roman" w:hAnsi="Times New Roman" w:cs="Times New Roman"/>
          <w:sz w:val="24"/>
          <w:szCs w:val="24"/>
          <w:lang w:eastAsia="fr-FR"/>
        </w:rPr>
        <w:t xml:space="preserve"> : Un préparateur qui signale régulièrement les besoins d’un patient pour des compléments alimentaires permet non seulement d’augmenter la marge de la pharmacie, mais également de renforcer la fidélisation du patient.</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1.6.2. Des actions concrètes qui améliorent le climat d’équipe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 xml:space="preserve">Une équipe informée et impliquée bénéficie d’un </w:t>
      </w:r>
      <w:r w:rsidRPr="00426862">
        <w:rPr>
          <w:rFonts w:ascii="Times New Roman" w:eastAsia="Times New Roman" w:hAnsi="Times New Roman" w:cs="Times New Roman"/>
          <w:b/>
          <w:bCs/>
          <w:sz w:val="24"/>
          <w:szCs w:val="24"/>
          <w:lang w:eastAsia="fr-FR"/>
        </w:rPr>
        <w:t>meilleur climat de travail</w:t>
      </w:r>
      <w:r w:rsidRPr="00426862">
        <w:rPr>
          <w:rFonts w:ascii="Times New Roman" w:eastAsia="Times New Roman" w:hAnsi="Times New Roman" w:cs="Times New Roman"/>
          <w:sz w:val="24"/>
          <w:szCs w:val="24"/>
          <w:lang w:eastAsia="fr-FR"/>
        </w:rPr>
        <w:t xml:space="preserve"> :</w:t>
      </w:r>
    </w:p>
    <w:p w:rsidR="00426862" w:rsidRPr="00426862" w:rsidRDefault="00426862" w:rsidP="00426862">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La communication interne devient plus fluide.</w:t>
      </w:r>
    </w:p>
    <w:p w:rsidR="00426862" w:rsidRPr="00426862" w:rsidRDefault="00426862" w:rsidP="00426862">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Les décisions du titulaire sont mieux comprises et acceptées.</w:t>
      </w:r>
    </w:p>
    <w:p w:rsidR="00426862" w:rsidRPr="00426862" w:rsidRDefault="00426862" w:rsidP="00426862">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Chaque collaborateur se sent reconnu pour son rôle dans la performance économique.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Exemple concret</w:t>
      </w:r>
      <w:r w:rsidRPr="00426862">
        <w:rPr>
          <w:rFonts w:ascii="Times New Roman" w:eastAsia="Times New Roman" w:hAnsi="Times New Roman" w:cs="Times New Roman"/>
          <w:sz w:val="24"/>
          <w:szCs w:val="24"/>
          <w:lang w:eastAsia="fr-FR"/>
        </w:rPr>
        <w:t xml:space="preserve"> : Partager les résultats économiques lors d’une réunion hebdomadaire permet à chaque membre de comprendre l’effet de ses actions et de proposer des améliorations concrètes.</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6862">
        <w:rPr>
          <w:rFonts w:ascii="Times New Roman" w:eastAsia="Times New Roman" w:hAnsi="Times New Roman" w:cs="Times New Roman"/>
          <w:b/>
          <w:bCs/>
          <w:sz w:val="27"/>
          <w:szCs w:val="27"/>
          <w:lang w:eastAsia="fr-FR"/>
        </w:rPr>
        <w:t>1.6.3. Une progression continue pour l’officine et pour soi</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La participation active de l’équipe transforme la perception du métier : comprendre l’économie → s’impliquer → progresser → faire évoluer l’officine et sa propre mission.</w:t>
      </w:r>
    </w:p>
    <w:p w:rsidR="00426862" w:rsidRPr="00426862" w:rsidRDefault="00426862" w:rsidP="00426862">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Comprendre</w:t>
      </w:r>
      <w:r w:rsidRPr="00426862">
        <w:rPr>
          <w:rFonts w:ascii="Times New Roman" w:eastAsia="Times New Roman" w:hAnsi="Times New Roman" w:cs="Times New Roman"/>
          <w:sz w:val="24"/>
          <w:szCs w:val="24"/>
          <w:lang w:eastAsia="fr-FR"/>
        </w:rPr>
        <w:t xml:space="preserve"> : acquérir les bases du modèle économique et de la marge.</w:t>
      </w:r>
    </w:p>
    <w:p w:rsidR="00426862" w:rsidRPr="00426862" w:rsidRDefault="00426862" w:rsidP="00426862">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lastRenderedPageBreak/>
        <w:t>S’impliquer</w:t>
      </w:r>
      <w:r w:rsidRPr="00426862">
        <w:rPr>
          <w:rFonts w:ascii="Times New Roman" w:eastAsia="Times New Roman" w:hAnsi="Times New Roman" w:cs="Times New Roman"/>
          <w:sz w:val="24"/>
          <w:szCs w:val="24"/>
          <w:lang w:eastAsia="fr-FR"/>
        </w:rPr>
        <w:t xml:space="preserve"> : appliquer les connaissances au quotidien, au comptoir et en back-office.</w:t>
      </w:r>
    </w:p>
    <w:p w:rsidR="00426862" w:rsidRPr="00426862" w:rsidRDefault="00426862" w:rsidP="00426862">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Progresser</w:t>
      </w:r>
      <w:r w:rsidRPr="00426862">
        <w:rPr>
          <w:rFonts w:ascii="Times New Roman" w:eastAsia="Times New Roman" w:hAnsi="Times New Roman" w:cs="Times New Roman"/>
          <w:sz w:val="24"/>
          <w:szCs w:val="24"/>
          <w:lang w:eastAsia="fr-FR"/>
        </w:rPr>
        <w:t xml:space="preserve"> : mesurer l’impact de ses actions et ajuster ses pratiques.</w:t>
      </w:r>
    </w:p>
    <w:p w:rsidR="00426862" w:rsidRPr="00426862" w:rsidRDefault="00426862" w:rsidP="00426862">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b/>
          <w:bCs/>
          <w:sz w:val="24"/>
          <w:szCs w:val="24"/>
          <w:lang w:eastAsia="fr-FR"/>
        </w:rPr>
        <w:t>Faire évoluer</w:t>
      </w:r>
      <w:r w:rsidRPr="00426862">
        <w:rPr>
          <w:rFonts w:ascii="Times New Roman" w:eastAsia="Times New Roman" w:hAnsi="Times New Roman" w:cs="Times New Roman"/>
          <w:sz w:val="24"/>
          <w:szCs w:val="24"/>
          <w:lang w:eastAsia="fr-FR"/>
        </w:rPr>
        <w:t xml:space="preserve"> : contribuer à la stratégie globale de la pharmacie, améliorer la performance et la qualité du service.</w:t>
      </w:r>
    </w:p>
    <w:p w:rsidR="00426862" w:rsidRPr="00426862" w:rsidRDefault="00426862" w:rsidP="00426862">
      <w:pPr>
        <w:spacing w:before="100" w:beforeAutospacing="1" w:after="100" w:afterAutospacing="1" w:line="240" w:lineRule="auto"/>
        <w:rPr>
          <w:rFonts w:ascii="Times New Roman" w:eastAsia="Times New Roman" w:hAnsi="Times New Roman" w:cs="Times New Roman"/>
          <w:sz w:val="24"/>
          <w:szCs w:val="24"/>
          <w:lang w:eastAsia="fr-FR"/>
        </w:rPr>
      </w:pPr>
      <w:r w:rsidRPr="00426862">
        <w:rPr>
          <w:rFonts w:ascii="Segoe UI Symbol" w:eastAsia="Times New Roman" w:hAnsi="Segoe UI Symbol" w:cs="Segoe UI Symbol"/>
          <w:sz w:val="24"/>
          <w:szCs w:val="24"/>
          <w:lang w:eastAsia="fr-FR"/>
        </w:rPr>
        <w:t>🎯</w:t>
      </w:r>
      <w:r w:rsidRPr="00426862">
        <w:rPr>
          <w:rFonts w:ascii="Times New Roman" w:eastAsia="Times New Roman" w:hAnsi="Times New Roman" w:cs="Times New Roman"/>
          <w:sz w:val="24"/>
          <w:szCs w:val="24"/>
          <w:lang w:eastAsia="fr-FR"/>
        </w:rPr>
        <w:t xml:space="preserve"> </w:t>
      </w:r>
      <w:r w:rsidRPr="00426862">
        <w:rPr>
          <w:rFonts w:ascii="Times New Roman" w:eastAsia="Times New Roman" w:hAnsi="Times New Roman" w:cs="Times New Roman"/>
          <w:b/>
          <w:bCs/>
          <w:sz w:val="24"/>
          <w:szCs w:val="24"/>
          <w:lang w:eastAsia="fr-FR"/>
        </w:rPr>
        <w:t>Objectif pédagogique</w:t>
      </w:r>
      <w:r w:rsidRPr="00426862">
        <w:rPr>
          <w:rFonts w:ascii="Times New Roman" w:eastAsia="Times New Roman" w:hAnsi="Times New Roman" w:cs="Times New Roman"/>
          <w:sz w:val="24"/>
          <w:szCs w:val="24"/>
          <w:lang w:eastAsia="fr-FR"/>
        </w:rPr>
        <w:t xml:space="preserve"> : à l’issue de cette formation, chaque collaborateur doit se percevoir comme un </w:t>
      </w:r>
      <w:r w:rsidRPr="00426862">
        <w:rPr>
          <w:rFonts w:ascii="Times New Roman" w:eastAsia="Times New Roman" w:hAnsi="Times New Roman" w:cs="Times New Roman"/>
          <w:b/>
          <w:bCs/>
          <w:sz w:val="24"/>
          <w:szCs w:val="24"/>
          <w:lang w:eastAsia="fr-FR"/>
        </w:rPr>
        <w:t>acteur clé de la performance économique</w:t>
      </w:r>
      <w:r w:rsidRPr="00426862">
        <w:rPr>
          <w:rFonts w:ascii="Times New Roman" w:eastAsia="Times New Roman" w:hAnsi="Times New Roman" w:cs="Times New Roman"/>
          <w:sz w:val="24"/>
          <w:szCs w:val="24"/>
          <w:lang w:eastAsia="fr-FR"/>
        </w:rPr>
        <w:t>, capable de prendre des initiatives, d’optimiser la marge et de renforcer la satisfaction des patients.</w:t>
      </w:r>
    </w:p>
    <w:p w:rsidR="00426862" w:rsidRPr="00426862" w:rsidRDefault="00426862" w:rsidP="004268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426862">
        <w:rPr>
          <w:rFonts w:ascii="Times New Roman" w:eastAsia="Times New Roman" w:hAnsi="Times New Roman" w:cs="Times New Roman"/>
          <w:b/>
          <w:bCs/>
          <w:sz w:val="27"/>
          <w:szCs w:val="27"/>
          <w:lang w:eastAsia="fr-FR"/>
        </w:rPr>
        <w:t>1.6.4. Synthèse visuelle pour la 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6440"/>
      </w:tblGrid>
      <w:tr w:rsidR="00426862" w:rsidRPr="00426862" w:rsidTr="00426862">
        <w:trPr>
          <w:tblHeader/>
          <w:tblCellSpacing w:w="15" w:type="dxa"/>
        </w:trPr>
        <w:tc>
          <w:tcPr>
            <w:tcW w:w="0" w:type="auto"/>
            <w:vAlign w:val="center"/>
            <w:hideMark/>
          </w:tcPr>
          <w:p w:rsidR="00426862" w:rsidRPr="00426862" w:rsidRDefault="00426862" w:rsidP="00426862">
            <w:pPr>
              <w:spacing w:after="0" w:line="240" w:lineRule="auto"/>
              <w:jc w:val="center"/>
              <w:rPr>
                <w:rFonts w:ascii="Times New Roman" w:eastAsia="Times New Roman" w:hAnsi="Times New Roman" w:cs="Times New Roman"/>
                <w:b/>
                <w:bCs/>
                <w:sz w:val="24"/>
                <w:szCs w:val="24"/>
                <w:lang w:eastAsia="fr-FR"/>
              </w:rPr>
            </w:pPr>
            <w:r w:rsidRPr="00426862">
              <w:rPr>
                <w:rFonts w:ascii="Times New Roman" w:eastAsia="Times New Roman" w:hAnsi="Times New Roman" w:cs="Times New Roman"/>
                <w:b/>
                <w:bCs/>
                <w:sz w:val="24"/>
                <w:szCs w:val="24"/>
                <w:lang w:eastAsia="fr-FR"/>
              </w:rPr>
              <w:t>Étape</w:t>
            </w:r>
          </w:p>
        </w:tc>
        <w:tc>
          <w:tcPr>
            <w:tcW w:w="0" w:type="auto"/>
            <w:vAlign w:val="center"/>
            <w:hideMark/>
          </w:tcPr>
          <w:p w:rsidR="00426862" w:rsidRPr="00426862" w:rsidRDefault="00426862" w:rsidP="00426862">
            <w:pPr>
              <w:spacing w:after="0" w:line="240" w:lineRule="auto"/>
              <w:jc w:val="center"/>
              <w:rPr>
                <w:rFonts w:ascii="Times New Roman" w:eastAsia="Times New Roman" w:hAnsi="Times New Roman" w:cs="Times New Roman"/>
                <w:b/>
                <w:bCs/>
                <w:sz w:val="24"/>
                <w:szCs w:val="24"/>
                <w:lang w:eastAsia="fr-FR"/>
              </w:rPr>
            </w:pPr>
            <w:r w:rsidRPr="00426862">
              <w:rPr>
                <w:rFonts w:ascii="Times New Roman" w:eastAsia="Times New Roman" w:hAnsi="Times New Roman" w:cs="Times New Roman"/>
                <w:b/>
                <w:bCs/>
                <w:sz w:val="24"/>
                <w:szCs w:val="24"/>
                <w:lang w:eastAsia="fr-FR"/>
              </w:rPr>
              <w:t>Impact</w:t>
            </w:r>
          </w:p>
        </w:tc>
      </w:tr>
      <w:tr w:rsidR="00426862" w:rsidRPr="00426862" w:rsidTr="00426862">
        <w:trPr>
          <w:tblCellSpacing w:w="15" w:type="dxa"/>
        </w:trPr>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Comprendre</w:t>
            </w:r>
          </w:p>
        </w:tc>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Connaître les sources de CA et de marge</w:t>
            </w:r>
          </w:p>
        </w:tc>
      </w:tr>
      <w:tr w:rsidR="00426862" w:rsidRPr="00426862" w:rsidTr="00426862">
        <w:trPr>
          <w:tblCellSpacing w:w="15" w:type="dxa"/>
        </w:trPr>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S’impliquer</w:t>
            </w:r>
          </w:p>
        </w:tc>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Appliquer les bonnes pratiques au quotidien</w:t>
            </w:r>
          </w:p>
        </w:tc>
      </w:tr>
      <w:tr w:rsidR="00426862" w:rsidRPr="00426862" w:rsidTr="00426862">
        <w:trPr>
          <w:tblCellSpacing w:w="15" w:type="dxa"/>
        </w:trPr>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Progresser</w:t>
            </w:r>
          </w:p>
        </w:tc>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Mesurer et ajuster ses actions</w:t>
            </w:r>
          </w:p>
        </w:tc>
      </w:tr>
      <w:tr w:rsidR="00426862" w:rsidRPr="00426862" w:rsidTr="00426862">
        <w:trPr>
          <w:tblCellSpacing w:w="15" w:type="dxa"/>
        </w:trPr>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Faire évoluer</w:t>
            </w:r>
          </w:p>
        </w:tc>
        <w:tc>
          <w:tcPr>
            <w:tcW w:w="0" w:type="auto"/>
            <w:vAlign w:val="center"/>
            <w:hideMark/>
          </w:tcPr>
          <w:p w:rsidR="00426862" w:rsidRPr="00426862" w:rsidRDefault="00426862" w:rsidP="00426862">
            <w:pPr>
              <w:spacing w:after="0" w:line="240" w:lineRule="auto"/>
              <w:rPr>
                <w:rFonts w:ascii="Times New Roman" w:eastAsia="Times New Roman" w:hAnsi="Times New Roman" w:cs="Times New Roman"/>
                <w:sz w:val="24"/>
                <w:szCs w:val="24"/>
                <w:lang w:eastAsia="fr-FR"/>
              </w:rPr>
            </w:pPr>
            <w:r w:rsidRPr="00426862">
              <w:rPr>
                <w:rFonts w:ascii="Times New Roman" w:eastAsia="Times New Roman" w:hAnsi="Times New Roman" w:cs="Times New Roman"/>
                <w:sz w:val="24"/>
                <w:szCs w:val="24"/>
                <w:lang w:eastAsia="fr-FR"/>
              </w:rPr>
              <w:t>Contribuer à la performance globale et à l’évolution de sa mission</w:t>
            </w:r>
          </w:p>
        </w:tc>
      </w:tr>
    </w:tbl>
    <w:p w:rsidR="00080C06" w:rsidRDefault="00080C06"/>
    <w:sectPr w:rsidR="00080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948"/>
    <w:multiLevelType w:val="multilevel"/>
    <w:tmpl w:val="2BB4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B2CE9"/>
    <w:multiLevelType w:val="multilevel"/>
    <w:tmpl w:val="2C22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C13A5"/>
    <w:multiLevelType w:val="multilevel"/>
    <w:tmpl w:val="8AC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6377E"/>
    <w:multiLevelType w:val="multilevel"/>
    <w:tmpl w:val="500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E5892"/>
    <w:multiLevelType w:val="multilevel"/>
    <w:tmpl w:val="5B4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F1726"/>
    <w:multiLevelType w:val="multilevel"/>
    <w:tmpl w:val="982C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69280F"/>
    <w:multiLevelType w:val="multilevel"/>
    <w:tmpl w:val="06E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F5DD9"/>
    <w:multiLevelType w:val="multilevel"/>
    <w:tmpl w:val="1C26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11908"/>
    <w:multiLevelType w:val="multilevel"/>
    <w:tmpl w:val="07C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B4E1B"/>
    <w:multiLevelType w:val="multilevel"/>
    <w:tmpl w:val="3092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D773D3"/>
    <w:multiLevelType w:val="multilevel"/>
    <w:tmpl w:val="7310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234E9"/>
    <w:multiLevelType w:val="multilevel"/>
    <w:tmpl w:val="3644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B05B5"/>
    <w:multiLevelType w:val="multilevel"/>
    <w:tmpl w:val="5F50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D31755"/>
    <w:multiLevelType w:val="multilevel"/>
    <w:tmpl w:val="B29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443520"/>
    <w:multiLevelType w:val="multilevel"/>
    <w:tmpl w:val="8B44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B829A8"/>
    <w:multiLevelType w:val="multilevel"/>
    <w:tmpl w:val="8F4A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FB1DC4"/>
    <w:multiLevelType w:val="multilevel"/>
    <w:tmpl w:val="319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D74702"/>
    <w:multiLevelType w:val="multilevel"/>
    <w:tmpl w:val="A7B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C71A5A"/>
    <w:multiLevelType w:val="multilevel"/>
    <w:tmpl w:val="433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C122B6"/>
    <w:multiLevelType w:val="multilevel"/>
    <w:tmpl w:val="C40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E91069"/>
    <w:multiLevelType w:val="multilevel"/>
    <w:tmpl w:val="79FA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980431"/>
    <w:multiLevelType w:val="multilevel"/>
    <w:tmpl w:val="1A0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906E99"/>
    <w:multiLevelType w:val="multilevel"/>
    <w:tmpl w:val="523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5834F8"/>
    <w:multiLevelType w:val="multilevel"/>
    <w:tmpl w:val="988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A00EFD"/>
    <w:multiLevelType w:val="multilevel"/>
    <w:tmpl w:val="6A5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6571CD"/>
    <w:multiLevelType w:val="multilevel"/>
    <w:tmpl w:val="311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55FA0"/>
    <w:multiLevelType w:val="multilevel"/>
    <w:tmpl w:val="8C6A2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C567E"/>
    <w:multiLevelType w:val="multilevel"/>
    <w:tmpl w:val="CEC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4476B8"/>
    <w:multiLevelType w:val="multilevel"/>
    <w:tmpl w:val="754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4F10FD"/>
    <w:multiLevelType w:val="multilevel"/>
    <w:tmpl w:val="E8C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26160"/>
    <w:multiLevelType w:val="multilevel"/>
    <w:tmpl w:val="D4E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04493A"/>
    <w:multiLevelType w:val="multilevel"/>
    <w:tmpl w:val="E7C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661703"/>
    <w:multiLevelType w:val="multilevel"/>
    <w:tmpl w:val="060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8A266C"/>
    <w:multiLevelType w:val="multilevel"/>
    <w:tmpl w:val="6548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A63349"/>
    <w:multiLevelType w:val="multilevel"/>
    <w:tmpl w:val="51B2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01595C"/>
    <w:multiLevelType w:val="multilevel"/>
    <w:tmpl w:val="ADA2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292F10"/>
    <w:multiLevelType w:val="multilevel"/>
    <w:tmpl w:val="4702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C7357"/>
    <w:multiLevelType w:val="multilevel"/>
    <w:tmpl w:val="333E2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607956"/>
    <w:multiLevelType w:val="multilevel"/>
    <w:tmpl w:val="55A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BB0A08"/>
    <w:multiLevelType w:val="multilevel"/>
    <w:tmpl w:val="2FAC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CA3CE8"/>
    <w:multiLevelType w:val="multilevel"/>
    <w:tmpl w:val="B1F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224810"/>
    <w:multiLevelType w:val="multilevel"/>
    <w:tmpl w:val="BB7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C11C90"/>
    <w:multiLevelType w:val="multilevel"/>
    <w:tmpl w:val="0E5A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334E77"/>
    <w:multiLevelType w:val="multilevel"/>
    <w:tmpl w:val="D30A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3A3879"/>
    <w:multiLevelType w:val="multilevel"/>
    <w:tmpl w:val="836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010CA8"/>
    <w:multiLevelType w:val="multilevel"/>
    <w:tmpl w:val="978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6866C1"/>
    <w:multiLevelType w:val="multilevel"/>
    <w:tmpl w:val="7308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7"/>
  </w:num>
  <w:num w:numId="3">
    <w:abstractNumId w:val="39"/>
  </w:num>
  <w:num w:numId="4">
    <w:abstractNumId w:val="22"/>
  </w:num>
  <w:num w:numId="5">
    <w:abstractNumId w:val="24"/>
  </w:num>
  <w:num w:numId="6">
    <w:abstractNumId w:val="34"/>
  </w:num>
  <w:num w:numId="7">
    <w:abstractNumId w:val="18"/>
  </w:num>
  <w:num w:numId="8">
    <w:abstractNumId w:val="30"/>
  </w:num>
  <w:num w:numId="9">
    <w:abstractNumId w:val="26"/>
  </w:num>
  <w:num w:numId="10">
    <w:abstractNumId w:val="25"/>
  </w:num>
  <w:num w:numId="11">
    <w:abstractNumId w:val="42"/>
  </w:num>
  <w:num w:numId="12">
    <w:abstractNumId w:val="5"/>
  </w:num>
  <w:num w:numId="13">
    <w:abstractNumId w:val="44"/>
  </w:num>
  <w:num w:numId="14">
    <w:abstractNumId w:val="17"/>
  </w:num>
  <w:num w:numId="15">
    <w:abstractNumId w:val="31"/>
  </w:num>
  <w:num w:numId="16">
    <w:abstractNumId w:val="6"/>
  </w:num>
  <w:num w:numId="17">
    <w:abstractNumId w:val="36"/>
  </w:num>
  <w:num w:numId="18">
    <w:abstractNumId w:val="16"/>
  </w:num>
  <w:num w:numId="19">
    <w:abstractNumId w:val="27"/>
  </w:num>
  <w:num w:numId="20">
    <w:abstractNumId w:val="19"/>
  </w:num>
  <w:num w:numId="21">
    <w:abstractNumId w:val="29"/>
  </w:num>
  <w:num w:numId="22">
    <w:abstractNumId w:val="23"/>
  </w:num>
  <w:num w:numId="23">
    <w:abstractNumId w:val="9"/>
  </w:num>
  <w:num w:numId="24">
    <w:abstractNumId w:val="1"/>
  </w:num>
  <w:num w:numId="25">
    <w:abstractNumId w:val="0"/>
  </w:num>
  <w:num w:numId="26">
    <w:abstractNumId w:val="15"/>
  </w:num>
  <w:num w:numId="27">
    <w:abstractNumId w:val="14"/>
  </w:num>
  <w:num w:numId="28">
    <w:abstractNumId w:val="20"/>
  </w:num>
  <w:num w:numId="29">
    <w:abstractNumId w:val="11"/>
  </w:num>
  <w:num w:numId="30">
    <w:abstractNumId w:val="3"/>
  </w:num>
  <w:num w:numId="31">
    <w:abstractNumId w:val="28"/>
  </w:num>
  <w:num w:numId="32">
    <w:abstractNumId w:val="13"/>
  </w:num>
  <w:num w:numId="33">
    <w:abstractNumId w:val="43"/>
  </w:num>
  <w:num w:numId="34">
    <w:abstractNumId w:val="38"/>
  </w:num>
  <w:num w:numId="35">
    <w:abstractNumId w:val="7"/>
  </w:num>
  <w:num w:numId="36">
    <w:abstractNumId w:val="40"/>
  </w:num>
  <w:num w:numId="37">
    <w:abstractNumId w:val="32"/>
  </w:num>
  <w:num w:numId="38">
    <w:abstractNumId w:val="41"/>
  </w:num>
  <w:num w:numId="39">
    <w:abstractNumId w:val="35"/>
  </w:num>
  <w:num w:numId="40">
    <w:abstractNumId w:val="12"/>
  </w:num>
  <w:num w:numId="41">
    <w:abstractNumId w:val="8"/>
  </w:num>
  <w:num w:numId="42">
    <w:abstractNumId w:val="21"/>
  </w:num>
  <w:num w:numId="43">
    <w:abstractNumId w:val="2"/>
  </w:num>
  <w:num w:numId="44">
    <w:abstractNumId w:val="33"/>
  </w:num>
  <w:num w:numId="45">
    <w:abstractNumId w:val="45"/>
  </w:num>
  <w:num w:numId="46">
    <w:abstractNumId w:val="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DA"/>
    <w:rsid w:val="00080C06"/>
    <w:rsid w:val="00426862"/>
    <w:rsid w:val="00920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7141">
      <w:bodyDiv w:val="1"/>
      <w:marLeft w:val="0"/>
      <w:marRight w:val="0"/>
      <w:marTop w:val="0"/>
      <w:marBottom w:val="0"/>
      <w:divBdr>
        <w:top w:val="none" w:sz="0" w:space="0" w:color="auto"/>
        <w:left w:val="none" w:sz="0" w:space="0" w:color="auto"/>
        <w:bottom w:val="none" w:sz="0" w:space="0" w:color="auto"/>
        <w:right w:val="none" w:sz="0" w:space="0" w:color="auto"/>
      </w:divBdr>
    </w:div>
    <w:div w:id="206112537">
      <w:bodyDiv w:val="1"/>
      <w:marLeft w:val="0"/>
      <w:marRight w:val="0"/>
      <w:marTop w:val="0"/>
      <w:marBottom w:val="0"/>
      <w:divBdr>
        <w:top w:val="none" w:sz="0" w:space="0" w:color="auto"/>
        <w:left w:val="none" w:sz="0" w:space="0" w:color="auto"/>
        <w:bottom w:val="none" w:sz="0" w:space="0" w:color="auto"/>
        <w:right w:val="none" w:sz="0" w:space="0" w:color="auto"/>
      </w:divBdr>
    </w:div>
    <w:div w:id="309866751">
      <w:bodyDiv w:val="1"/>
      <w:marLeft w:val="0"/>
      <w:marRight w:val="0"/>
      <w:marTop w:val="0"/>
      <w:marBottom w:val="0"/>
      <w:divBdr>
        <w:top w:val="none" w:sz="0" w:space="0" w:color="auto"/>
        <w:left w:val="none" w:sz="0" w:space="0" w:color="auto"/>
        <w:bottom w:val="none" w:sz="0" w:space="0" w:color="auto"/>
        <w:right w:val="none" w:sz="0" w:space="0" w:color="auto"/>
      </w:divBdr>
    </w:div>
    <w:div w:id="310332940">
      <w:bodyDiv w:val="1"/>
      <w:marLeft w:val="0"/>
      <w:marRight w:val="0"/>
      <w:marTop w:val="0"/>
      <w:marBottom w:val="0"/>
      <w:divBdr>
        <w:top w:val="none" w:sz="0" w:space="0" w:color="auto"/>
        <w:left w:val="none" w:sz="0" w:space="0" w:color="auto"/>
        <w:bottom w:val="none" w:sz="0" w:space="0" w:color="auto"/>
        <w:right w:val="none" w:sz="0" w:space="0" w:color="auto"/>
      </w:divBdr>
    </w:div>
    <w:div w:id="859588595">
      <w:bodyDiv w:val="1"/>
      <w:marLeft w:val="0"/>
      <w:marRight w:val="0"/>
      <w:marTop w:val="0"/>
      <w:marBottom w:val="0"/>
      <w:divBdr>
        <w:top w:val="none" w:sz="0" w:space="0" w:color="auto"/>
        <w:left w:val="none" w:sz="0" w:space="0" w:color="auto"/>
        <w:bottom w:val="none" w:sz="0" w:space="0" w:color="auto"/>
        <w:right w:val="none" w:sz="0" w:space="0" w:color="auto"/>
      </w:divBdr>
    </w:div>
    <w:div w:id="995450486">
      <w:bodyDiv w:val="1"/>
      <w:marLeft w:val="0"/>
      <w:marRight w:val="0"/>
      <w:marTop w:val="0"/>
      <w:marBottom w:val="0"/>
      <w:divBdr>
        <w:top w:val="none" w:sz="0" w:space="0" w:color="auto"/>
        <w:left w:val="none" w:sz="0" w:space="0" w:color="auto"/>
        <w:bottom w:val="none" w:sz="0" w:space="0" w:color="auto"/>
        <w:right w:val="none" w:sz="0" w:space="0" w:color="auto"/>
      </w:divBdr>
    </w:div>
    <w:div w:id="1934391481">
      <w:bodyDiv w:val="1"/>
      <w:marLeft w:val="0"/>
      <w:marRight w:val="0"/>
      <w:marTop w:val="0"/>
      <w:marBottom w:val="0"/>
      <w:divBdr>
        <w:top w:val="none" w:sz="0" w:space="0" w:color="auto"/>
        <w:left w:val="none" w:sz="0" w:space="0" w:color="auto"/>
        <w:bottom w:val="none" w:sz="0" w:space="0" w:color="auto"/>
        <w:right w:val="none" w:sz="0" w:space="0" w:color="auto"/>
      </w:divBdr>
      <w:divsChild>
        <w:div w:id="265043818">
          <w:marLeft w:val="0"/>
          <w:marRight w:val="0"/>
          <w:marTop w:val="0"/>
          <w:marBottom w:val="0"/>
          <w:divBdr>
            <w:top w:val="none" w:sz="0" w:space="0" w:color="auto"/>
            <w:left w:val="none" w:sz="0" w:space="0" w:color="auto"/>
            <w:bottom w:val="none" w:sz="0" w:space="0" w:color="auto"/>
            <w:right w:val="none" w:sz="0" w:space="0" w:color="auto"/>
          </w:divBdr>
          <w:divsChild>
            <w:div w:id="4638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3703</Words>
  <Characters>20369</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2025-10-10T21:52:00Z</dcterms:created>
  <dcterms:modified xsi:type="dcterms:W3CDTF">2025-10-10T22:06:00Z</dcterms:modified>
</cp:coreProperties>
</file>