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EBD" w:rsidRPr="007C6EBD" w:rsidRDefault="007C6EBD" w:rsidP="007C6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1. Introduction – Pourquoi une vision d’entreprise ?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 d’entreprise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le fil conducteur stratégique et humain de l’officine. Elle dépasse la simple gestion quotidienne pour donner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sens profond et durable à l’activité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sert de boussole pour orienter les décisions, structurer le projet et fédérer l’ensemble des parties prenantes.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Une vision claire répond à trois besoins fondamentaux :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1.1 Donner du sens à l’action quotidienne</w:t>
      </w:r>
    </w:p>
    <w:p w:rsidR="007C6EBD" w:rsidRPr="007C6EBD" w:rsidRDefault="007C6EBD" w:rsidP="007C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vision permet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pas se limiter à une gestion transactionnelle ou technique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Chaque décision, du choix des fournisseurs à la mise en place d’un nouveau service, prend sa place dans un cadre cohérent.</w:t>
      </w:r>
    </w:p>
    <w:p w:rsidR="007C6EBD" w:rsidRPr="007C6EBD" w:rsidRDefault="007C6EBD" w:rsidP="007C6EB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Elle aide à prioriser les actions et à rester focalisé sur les objectifs de long terme, même dans le tumulte du quotidien.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proposer des services de prévention ou de suivi pharmaceutique parce qu’ils s’inscrivent dans votre vision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pharmacie centrée sur le patient et la santé locale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et non simplement pour générer du chiffre d’affaires.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1.2 Orienter les décisions et priorités</w:t>
      </w:r>
    </w:p>
    <w:p w:rsidR="007C6EBD" w:rsidRPr="007C6EBD" w:rsidRDefault="007C6EBD" w:rsidP="007C6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vision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structure les choix stratégiques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Investissements : agencement, digitalisation, équipement.</w:t>
      </w:r>
    </w:p>
    <w:p w:rsidR="007C6EBD" w:rsidRPr="007C6EBD" w:rsidRDefault="007C6EBD" w:rsidP="007C6E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Ressources humaines : recrutement, formation, valorisation de l’équipe.</w:t>
      </w:r>
    </w:p>
    <w:p w:rsidR="007C6EBD" w:rsidRPr="007C6EBD" w:rsidRDefault="007C6EBD" w:rsidP="007C6E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Offres et services : vaccination, TROD, parapharmacie ciblée, click &amp; </w:t>
      </w:r>
      <w:proofErr w:type="spellStart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Positionnement territorial : partenariats avec médecins, maisons de santé, associations locales.</w:t>
      </w:r>
    </w:p>
    <w:p w:rsidR="007C6EBD" w:rsidRPr="007C6EBD" w:rsidRDefault="007C6EBD" w:rsidP="007C6EB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permet également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décisions incohérentes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un investissement ou un service qui ne correspond pas à la vision peut être identifié et ajusté avant qu’il ne devienne un gaspillage de ressources.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1.3 Fédérer l’équipe et les partenaires</w:t>
      </w:r>
    </w:p>
    <w:p w:rsidR="007C6EBD" w:rsidRPr="007C6EBD" w:rsidRDefault="007C6EBD" w:rsidP="007C6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vision claire motive et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aligne les comportements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L’équipe comprend les priorités et les valeurs du titulaire.</w:t>
      </w:r>
    </w:p>
    <w:p w:rsidR="007C6EBD" w:rsidRPr="007C6EBD" w:rsidRDefault="007C6EBD" w:rsidP="007C6EBD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Les partenaires (professionnels de santé, institutions, groupements) savent à quoi s’attendre et comment collaborer efficacement.</w:t>
      </w:r>
    </w:p>
    <w:p w:rsidR="007C6EBD" w:rsidRPr="007C6EBD" w:rsidRDefault="007C6EBD" w:rsidP="007C6EB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crée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engagement collectif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chacun devient acteur d’un projet commun plutôt que simple exécutant d’instructions ponctuelles.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🟦 Astuce pratique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formaliser la vision sur un document synthétique et la partager lors de réunions d’équipe ou avec les partenaires clés pour instaurer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transparence et cohérence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dès le départ.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1.4 Clé de réussite</w:t>
      </w:r>
    </w:p>
    <w:p w:rsidR="007C6EBD" w:rsidRPr="007C6EBD" w:rsidRDefault="007C6EBD" w:rsidP="007C6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Une vision forte n’est pas un slogan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mais une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orientation structurante et durable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ancrée dans :</w:t>
      </w:r>
    </w:p>
    <w:p w:rsidR="007C6EBD" w:rsidRPr="007C6EBD" w:rsidRDefault="007C6EBD" w:rsidP="007C6E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valeurs du titulaire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C6EBD" w:rsidRPr="007C6EBD" w:rsidRDefault="007C6EBD" w:rsidP="007C6E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attentes et besoins du territoire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</w:t>
      </w:r>
    </w:p>
    <w:p w:rsidR="007C6EBD" w:rsidRPr="007C6EBD" w:rsidRDefault="007C6EBD" w:rsidP="007C6EBD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viabilité économique et opérationnelle de l’officine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Elle sert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repère pour toutes les décisions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des choix quotidiens aux investissements stratégiques, et constitue un outil puissant pour sécuriser l’installation et piloter avec sens.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2. Identifier son identité professionnelle : valeurs, motivations, forces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Avant de construire une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 d’entreprise claire et cohérente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est indispensable de se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connaître soi-même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Cette étape permet d’aligner ses choix d’installation, son management, son positionnement territorial et ses priorités économiques avec sa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personnalité et ses ambitions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2.1 Valeurs personnelles et professionnelles</w:t>
      </w:r>
    </w:p>
    <w:p w:rsidR="007C6EBD" w:rsidRPr="007C6EBD" w:rsidRDefault="007C6EBD" w:rsidP="007C6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valeurs constituent le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 conducteur des décisions et des comportements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Exemples fréquents en officine :</w:t>
      </w:r>
    </w:p>
    <w:p w:rsidR="007C6EBD" w:rsidRPr="007C6EBD" w:rsidRDefault="007C6EBD" w:rsidP="007C6EB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Bienveillance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qualité des conseils, écoute attentive de la patientèle.</w:t>
      </w:r>
    </w:p>
    <w:p w:rsidR="007C6EBD" w:rsidRPr="007C6EBD" w:rsidRDefault="007C6EBD" w:rsidP="007C6EB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Engagement territorial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implication dans la santé locale, partenariats avec les professionnels du quartier.</w:t>
      </w:r>
    </w:p>
    <w:p w:rsidR="007C6EBD" w:rsidRPr="007C6EBD" w:rsidRDefault="007C6EBD" w:rsidP="007C6EB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Innovation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développement de services nouveaux ou digitalisation des parcours patients.</w:t>
      </w:r>
    </w:p>
    <w:p w:rsidR="007C6EBD" w:rsidRPr="007C6EBD" w:rsidRDefault="007C6EBD" w:rsidP="007C6EBD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Excellence clinique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rigueur dans le suivi thérapeutique, sécurité des prescriptions, amélioration continue des pratiques.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🟩 Conseil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lister 5 à 7 valeurs prioritaires pour guider chaque décision stratégique et opérationnelle.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2.2 Motivations profondes</w:t>
      </w:r>
    </w:p>
    <w:p w:rsidR="007C6EBD" w:rsidRPr="007C6EBD" w:rsidRDefault="007C6EBD" w:rsidP="007C6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 qui vous fait lever chaque matin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permet de rester engagé et de surmonter les défis des premiers mois.</w:t>
      </w:r>
    </w:p>
    <w:p w:rsidR="007C6EBD" w:rsidRPr="007C6EBD" w:rsidRDefault="007C6EBD" w:rsidP="007C6EB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Motivations possibles :</w:t>
      </w:r>
    </w:p>
    <w:p w:rsidR="007C6EBD" w:rsidRPr="007C6EBD" w:rsidRDefault="007C6EBD" w:rsidP="007C6EB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Autonomie et liberté de décision.</w:t>
      </w:r>
    </w:p>
    <w:p w:rsidR="007C6EBD" w:rsidRPr="007C6EBD" w:rsidRDefault="007C6EBD" w:rsidP="007C6EB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Création de services innovants répondant aux besoins des patients.</w:t>
      </w:r>
    </w:p>
    <w:p w:rsidR="007C6EBD" w:rsidRPr="007C6EBD" w:rsidRDefault="007C6EBD" w:rsidP="007C6EB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Rôle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référent santé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le territoire.</w:t>
      </w:r>
    </w:p>
    <w:p w:rsidR="007C6EBD" w:rsidRPr="007C6EBD" w:rsidRDefault="007C6EBD" w:rsidP="007C6EBD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Équilibre entre vie professionnelle et vie personnelle, pour éviter le </w:t>
      </w:r>
      <w:proofErr w:type="spellStart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burn-out</w:t>
      </w:r>
      <w:proofErr w:type="spellEnd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Astuce pratique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formuler ses motivations sous forme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phrases concrètes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(« je veux offrir un suivi personnalisé aux patients chroniques ») pour clarifier les priorités.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2.3 Forces et compétences clés</w:t>
      </w:r>
    </w:p>
    <w:p w:rsidR="007C6EBD" w:rsidRPr="007C6EBD" w:rsidRDefault="007C6EBD" w:rsidP="007C6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ses points forts permet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capitaliser sur ses talents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de déléguer ce qui est moins naturel.</w:t>
      </w:r>
    </w:p>
    <w:p w:rsidR="007C6EBD" w:rsidRPr="007C6EBD" w:rsidRDefault="007C6EBD" w:rsidP="007C6EB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Exemples de compétences utiles pour un titulaire :</w:t>
      </w:r>
    </w:p>
    <w:p w:rsidR="007C6EBD" w:rsidRPr="007C6EBD" w:rsidRDefault="007C6EBD" w:rsidP="007C6E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Management et leadership d’équipe.</w:t>
      </w:r>
    </w:p>
    <w:p w:rsidR="007C6EBD" w:rsidRPr="007C6EBD" w:rsidRDefault="007C6EBD" w:rsidP="007C6E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Expertise technique et clinique.</w:t>
      </w:r>
    </w:p>
    <w:p w:rsidR="007C6EBD" w:rsidRPr="007C6EBD" w:rsidRDefault="007C6EBD" w:rsidP="007C6E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 patient et communication.</w:t>
      </w:r>
    </w:p>
    <w:p w:rsidR="007C6EBD" w:rsidRPr="007C6EBD" w:rsidRDefault="007C6EBD" w:rsidP="007C6E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financière et pilotage économique.</w:t>
      </w:r>
    </w:p>
    <w:p w:rsidR="007C6EBD" w:rsidRPr="007C6EBD" w:rsidRDefault="007C6EBD" w:rsidP="007C6EBD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Stratégie commerciale et innovation.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🟦 Astuce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noter ses forces dans un tableau : compétences techniques, relationnelles, organisationnelles. Cela facilite 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construction d’un projet cohérent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en maximisant l’impact personnel et professionnel.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2.4 Outils pratiques pour se connaître</w:t>
      </w:r>
    </w:p>
    <w:p w:rsidR="007C6EBD" w:rsidRPr="007C6EBD" w:rsidRDefault="007C6EBD" w:rsidP="007C6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Questionnaire d’auto-évaluation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Classement des valeurs, motivations et forces.</w:t>
      </w:r>
    </w:p>
    <w:p w:rsidR="007C6EBD" w:rsidRPr="007C6EBD" w:rsidRDefault="007C6EBD" w:rsidP="007C6E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Identification des éléments non négociables et des préférences stratégiques.</w:t>
      </w:r>
    </w:p>
    <w:p w:rsidR="007C6EBD" w:rsidRPr="007C6EBD" w:rsidRDefault="007C6EBD" w:rsidP="007C6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Analyse du parcours professionnel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Relever les expériences marquantes, réussites et apprentissages.</w:t>
      </w:r>
    </w:p>
    <w:p w:rsidR="007C6EBD" w:rsidRPr="007C6EBD" w:rsidRDefault="007C6EBD" w:rsidP="007C6E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Identifier les situations dans lesquelles vous vous êtes senti pleinement efficace et engagé.</w:t>
      </w:r>
    </w:p>
    <w:p w:rsidR="007C6EBD" w:rsidRPr="007C6EBD" w:rsidRDefault="007C6EBD" w:rsidP="007C6EB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Mise en cohérence projet/personnalité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Croiser valeurs, motivations et forces avec les exigences et contraintes d’une officine.</w:t>
      </w:r>
    </w:p>
    <w:p w:rsidR="007C6EBD" w:rsidRPr="007C6EBD" w:rsidRDefault="007C6EBD" w:rsidP="007C6EBD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Repérer rapidement les projets d’installation compatibles avec votre identité, pour éviter l’épuisement ou le manque d’adhésion.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2.5 Clés à retenir</w:t>
      </w:r>
    </w:p>
    <w:p w:rsidR="007C6EBD" w:rsidRPr="007C6EBD" w:rsidRDefault="007C6EBD" w:rsidP="007C6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Se connaître est une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précondition pour construire une vision durable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alignée avec ses ambitions.</w:t>
      </w:r>
    </w:p>
    <w:p w:rsidR="007C6EBD" w:rsidRPr="007C6EBD" w:rsidRDefault="007C6EBD" w:rsidP="007C6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valeurs et motivations sont le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fil conducteur humain et stratégique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l’officine.</w:t>
      </w:r>
    </w:p>
    <w:p w:rsidR="007C6EBD" w:rsidRPr="007C6EBD" w:rsidRDefault="007C6EBD" w:rsidP="007C6EB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forces et compétences identifiées permettent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capitaliser sur ses atouts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de déléguer les missions moins naturelles et d’assurer un pilotage efficace.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identifier son identité professionnelle permet de détecter 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projets d’officine cohérents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de clarifier ses priorités et de poser les bases d’une installation réussie et durable, où performance économique, engagement humain et territorial sont alignés.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3. Définir la mission, la vision et les axes stratégiques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Après avoir identifié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ses valeurs, motivations et forces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est crucial de formaliser 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mission, la vision et les axes stratégiques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Cette étape transforme la connaissance de soi en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concret et structurant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aligné sur les besoins du territoire et la réalité économique de l’officine.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3.1 Mission : le « pourquoi » de l’officine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mission définit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raison d’être de la pharmacie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ce qu’elle apporte à la patientèle et au territoire. Elle sert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repère pour toutes les décisions quotidiennes et stratégiques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Exemples de mission :</w:t>
      </w:r>
    </w:p>
    <w:p w:rsidR="007C6EBD" w:rsidRPr="007C6EBD" w:rsidRDefault="007C6EBD" w:rsidP="007C6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« Offrir un accompagnement global et personnalisé à nos patients tout en garantissant une santé accessible et de qualité ».</w:t>
      </w:r>
    </w:p>
    <w:p w:rsidR="007C6EBD" w:rsidRPr="007C6EBD" w:rsidRDefault="007C6EBD" w:rsidP="007C6EB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« Être un acteur de prévention et d’éducation thérapeutique pour améliorer la santé locale ».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🟩 Astuce pratique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mission doit 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simple, compréhensible et mémorisable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 l’équipe, afin de guider les comportements et les initiatives.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3.2 Vision : l’objectif à moyen/long terme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vision décrit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où l’officine souhaite être dans 5 à 10 ans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 Elle inspire, motive et structure les choix stratégiques.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de vision :</w:t>
      </w:r>
    </w:p>
    <w:p w:rsidR="007C6EBD" w:rsidRPr="007C6EBD" w:rsidRDefault="007C6EBD" w:rsidP="007C6E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« Être la pharmacie de référence pour la prévention et le suivi santé dans notre territoire ».</w:t>
      </w:r>
    </w:p>
    <w:p w:rsidR="007C6EBD" w:rsidRPr="007C6EBD" w:rsidRDefault="007C6EBD" w:rsidP="007C6EB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« Devenir une officine innovante, reconnue pour son engagement territorial et la qualité de ses services personnalisés ».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Conseil pratique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vision doit 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ambitieuse mais réaliste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mesurable par des indicateurs concrets (nombre de services, patientèle fidélisée, rayonnement local).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3.3 Axes stratégiques : traduire la vision en actions concrètes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axes stratégiques sont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grandes orientations permettant de réaliser la vision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tout en restant cohérents avec la mission et les valeurs du titulaire.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Exemples d’axes stratégiques :</w:t>
      </w:r>
    </w:p>
    <w:p w:rsidR="007C6EBD" w:rsidRPr="007C6EBD" w:rsidRDefault="007C6EBD" w:rsidP="007C6E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 de services :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Vaccination, TROD, bilans de médication, accompagnement diabète ou pathologies chroniques.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Création de services additionnels : click &amp; </w:t>
      </w:r>
      <w:proofErr w:type="spellStart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collect</w:t>
      </w:r>
      <w:proofErr w:type="spellEnd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livraison, ateliers santé ou nutrition.</w:t>
      </w:r>
    </w:p>
    <w:p w:rsidR="007C6EBD" w:rsidRPr="007C6EBD" w:rsidRDefault="007C6EBD" w:rsidP="007C6E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Optimisation de la relation patient et fidélisation :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Organisation du parcours patient (accueil, suivi, conseils).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Mise en place de programmes de fidélité ou d’accompagnement personnalisé.</w:t>
      </w:r>
    </w:p>
    <w:p w:rsidR="007C6EBD" w:rsidRPr="007C6EBD" w:rsidRDefault="007C6EBD" w:rsidP="007C6E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Gestion performante et maîtrisée :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Pilotage économique : trésorerie, marge, EBE, plan d’investissement.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 des stocks, optimisation des achats et relations fournisseurs.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Management de l’équipe : rôle, responsabilités, formations et motivation.</w:t>
      </w:r>
    </w:p>
    <w:p w:rsidR="007C6EBD" w:rsidRPr="007C6EBD" w:rsidRDefault="007C6EBD" w:rsidP="007C6EB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Rayonnement territorial et partenariats santé :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Collaboration avec médecins, maisons de santé, EHPAD, associations locales.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Participation aux actions de prévention et aux projets santé du territoire.</w:t>
      </w:r>
    </w:p>
    <w:p w:rsidR="007C6EBD" w:rsidRPr="007C6EBD" w:rsidRDefault="007C6EBD" w:rsidP="007C6EBD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Communication ciblée pour renforcer la visibilité et la crédibilité de l’officine.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🟦 Clé pratique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chaque axe stratégique doit :</w:t>
      </w:r>
    </w:p>
    <w:p w:rsidR="007C6EBD" w:rsidRPr="007C6EBD" w:rsidRDefault="007C6EBD" w:rsidP="007C6E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cohérent avec les valeurs et forces identifiées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Répondre à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besoin concret du territoire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Pouvoir 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décliné en actions mesurables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suivre la progression.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3.4 Traduire la stratégie en plan opérationnel</w:t>
      </w:r>
    </w:p>
    <w:p w:rsidR="007C6EBD" w:rsidRPr="007C6EBD" w:rsidRDefault="007C6EBD" w:rsidP="007C6E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Définir des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annuels et trimestriels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chaque axe stratégique.</w:t>
      </w:r>
    </w:p>
    <w:p w:rsidR="007C6EBD" w:rsidRPr="007C6EBD" w:rsidRDefault="007C6EBD" w:rsidP="007C6E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Identifier 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indicateurs clés de performance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(CA par service, satisfaction patient, taux de fidélisation, indicateurs RH).</w:t>
      </w:r>
    </w:p>
    <w:p w:rsidR="007C6EBD" w:rsidRPr="007C6EBD" w:rsidRDefault="007C6EBD" w:rsidP="007C6EB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Prioriser les initiatives pour assurer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déploiement progressif et maîtrisé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sans surcharger l’équipe.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🟩 Astuce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utiliser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tableau de suivi simple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(axes, actions, responsables, échéances, indicateurs) pour piloter la stratégie et communiquer clairement avec l’équipe.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3.5 Clés à retenir</w:t>
      </w:r>
    </w:p>
    <w:p w:rsidR="007C6EBD" w:rsidRPr="007C6EBD" w:rsidRDefault="007C6EBD" w:rsidP="007C6E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donne le sens, 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inspire et 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axes stratégiques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structurent l’action.</w:t>
      </w:r>
    </w:p>
    <w:p w:rsidR="007C6EBD" w:rsidRPr="007C6EBD" w:rsidRDefault="007C6EBD" w:rsidP="007C6E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cohérence entre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valeurs, forces et besoins du territoire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essentielle pour la durabilité du projet.</w:t>
      </w:r>
    </w:p>
    <w:p w:rsidR="007C6EBD" w:rsidRPr="007C6EBD" w:rsidRDefault="007C6EBD" w:rsidP="007C6EB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stratégie doit 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traduisible en actions concrètes et mesurables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au titulaire de piloter sereinement l’officine et d’impliquer l’équipe.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définir mission, vision et axes stratégiques transforme l’ambition individuelle en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projet collectif structuré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capable de guider l’officine vers la performance, l’innovation et l’impact territorial.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4. Traduire la vision en plan d’action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fois 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mission, la vision et les axes stratégiques définis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il est indispensable de 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transformer en plan d’action concret et mesurable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 Cela permet de donner des repères à l’équipe, de sécuriser la trésorerie et d’assurer une progression structurée vers les objectifs fixés.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4.1 Objectifs à 1, 3 et 5 ans</w:t>
      </w:r>
    </w:p>
    <w:p w:rsidR="007C6EBD" w:rsidRPr="007C6EBD" w:rsidRDefault="007C6EBD" w:rsidP="007C6E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1 an : stabiliser l’activité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Sécuriser la trésorerie et le pilotage économique.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Former l’équipe sur les nouvelles pratiques et outils.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Ajuster l’organisation interne et les </w:t>
      </w:r>
      <w:proofErr w:type="spellStart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process</w:t>
      </w:r>
      <w:proofErr w:type="spellEnd"/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opérationnels.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Observer le marché local et la patientèle pour valider les premières orientations stratégiques.</w:t>
      </w:r>
    </w:p>
    <w:p w:rsidR="007C6EBD" w:rsidRPr="007C6EBD" w:rsidRDefault="007C6EBD" w:rsidP="007C6E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3 ans : consolider et développer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Déployer de nouveaux services : vaccination, bilans de médication, suivi diabète ou pathologies chroniques.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Augmenter la marge et optimiser la gestion des stocks et des fournisseurs.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Renforcer la fidélisation des patients et la satisfaction de l’équipe.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Être reconnu localement comme un acteur de référence en santé.</w:t>
      </w:r>
    </w:p>
    <w:p w:rsidR="007C6EBD" w:rsidRPr="007C6EBD" w:rsidRDefault="007C6EBD" w:rsidP="007C6EB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5 ans : leadership et diversification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Étendre la gamme de services et explorer des partenariats innovants (maisons de santé, EHPAD, projets territoriaux).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Consolider la réputation de marque officinale et le rayonnement territorial.</w:t>
      </w:r>
    </w:p>
    <w:p w:rsidR="007C6EBD" w:rsidRPr="007C6EBD" w:rsidRDefault="007C6EBD" w:rsidP="007C6EBD">
      <w:pPr>
        <w:numPr>
          <w:ilvl w:val="1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Diversifier les activités complémentaires : parapharmacie ciblée, téléconsultation, ateliers santé.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Segoe UI Symbol" w:eastAsia="Times New Roman" w:hAnsi="Segoe UI Symbol" w:cs="Segoe UI Symbol"/>
          <w:b/>
          <w:bCs/>
          <w:sz w:val="24"/>
          <w:szCs w:val="24"/>
          <w:lang w:eastAsia="fr-FR"/>
        </w:rPr>
        <w:t>🔹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Conseil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formuler les objectifs selon la méthode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SMART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Spécifiques, Mesurables, Atteignables, Réalistes et Temporellement définis. Cela facilite le suivi et la responsabilisation de l’équipe.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4.2 Indicateurs de réussite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 piloter efficacement, il est crucial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définir des indicateurs de performance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clairs et limités à l’essentiel :</w:t>
      </w:r>
    </w:p>
    <w:p w:rsidR="007C6EBD" w:rsidRPr="007C6EBD" w:rsidRDefault="007C6EBD" w:rsidP="007C6E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Financiers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EBE, marge brute, chiffre d’affaires par segment, rotation des stocks.</w:t>
      </w:r>
    </w:p>
    <w:p w:rsidR="007C6EBD" w:rsidRPr="007C6EBD" w:rsidRDefault="007C6EBD" w:rsidP="007C6E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Humains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satisfaction et engagement de l’équipe, taux de fidélisation du personnel.</w:t>
      </w:r>
    </w:p>
    <w:p w:rsidR="007C6EBD" w:rsidRPr="007C6EBD" w:rsidRDefault="007C6EBD" w:rsidP="007C6E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Qualité de service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satisfaction patient, taux de renouvellement, suivi des pathologies chroniques, feedback patients.</w:t>
      </w:r>
    </w:p>
    <w:p w:rsidR="007C6EBD" w:rsidRPr="007C6EBD" w:rsidRDefault="007C6EBD" w:rsidP="007C6EB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Développement territorial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partenariats avec médecins, établissements locaux, notoriété et participation à des projets santé.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Astuce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limiter le nombre d’indicateurs à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5–7 clés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pour rester focalisé sur ce qui impacte réellement la performance et la cohérence du projet.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4.3 Communication et mobilisation de l’équipe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vision ne produit des résultats que si elle est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connue et partagée par l’équipe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Réunion de lancement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présentation de la mission, de la vision et des axes stratégiques.</w:t>
      </w:r>
    </w:p>
    <w:p w:rsidR="007C6EBD" w:rsidRPr="007C6EBD" w:rsidRDefault="007C6EBD" w:rsidP="007C6E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Supports visuels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tableaux de bord, affiches dans les zones clés, newsletters internes, présentation synthétique.</w:t>
      </w:r>
    </w:p>
    <w:p w:rsidR="007C6EBD" w:rsidRPr="007C6EBD" w:rsidRDefault="007C6EBD" w:rsidP="007C6E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Suivi régulier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réunions trimestrielles pour évaluer l’avancement, ajuster les actions, célébrer les réussites et partager les apprentissages.</w:t>
      </w:r>
    </w:p>
    <w:p w:rsidR="007C6EBD" w:rsidRPr="007C6EBD" w:rsidRDefault="007C6EBD" w:rsidP="007C6EB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Feedback continu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encourager les collaborateurs à proposer des idées et à signaler les obstacles, pour renforcer l’adhésion et la responsabilité collective.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🟦 Clé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cohérence entre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paroles et actions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renforce la confiance et l’engagement. L’équipe doit percevoir que chaque action du titulaire est alignée avec la vision et les valeurs affichées.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4.4 Clés à retenir</w:t>
      </w:r>
    </w:p>
    <w:p w:rsidR="007C6EBD" w:rsidRPr="007C6EBD" w:rsidRDefault="007C6EBD" w:rsidP="007C6E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Transformer la vision en plan d’action permet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passer de l’abstrait au concret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sécuriser la gestion et mobiliser l’équipe.</w:t>
      </w:r>
    </w:p>
    <w:p w:rsidR="007C6EBD" w:rsidRPr="007C6EBD" w:rsidRDefault="007C6EBD" w:rsidP="007C6E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objectifs doivent 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clairs, hiérarchisés et temporellement définis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indicateurs doivent être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pertinents et limités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pour un suivi simple et efficace.</w:t>
      </w:r>
    </w:p>
    <w:p w:rsidR="007C6EBD" w:rsidRPr="007C6EBD" w:rsidRDefault="007C6EBD" w:rsidP="007C6EB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communication régulière et transparente est indispensable pour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fédérer l’équipe et créer un engagement durable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Conclusion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plan d’action bien conçu transforme la vision stratégique en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réalité opérationnelle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permettant au titulaire de piloter avec sens et de construire une officine performante, humaine et engagée dans son territoire.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5. Maintenir la cohérence au quotidien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 d’entreprise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pas un document statique : elle doit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orienter les décisions, les priorités et les comportements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au quotidien. Sa cohérence avec les pratiques opérationnelles est la clé pour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assurer crédibilité, performance et engagement de l’équipe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5.1 Validation des projets et décisions</w:t>
      </w:r>
    </w:p>
    <w:p w:rsidR="007C6EBD" w:rsidRPr="007C6EBD" w:rsidRDefault="007C6EBD" w:rsidP="007C6E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nouvelle initiative ou investissement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doit être évalué à l’aune de la vision et des valeurs de l’officine.</w:t>
      </w:r>
    </w:p>
    <w:p w:rsidR="007C6EBD" w:rsidRPr="007C6EBD" w:rsidRDefault="007C6EBD" w:rsidP="007C6EBD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Avant de lancer un projet :</w:t>
      </w:r>
    </w:p>
    <w:p w:rsidR="007C6EBD" w:rsidRPr="007C6EBD" w:rsidRDefault="007C6EBD" w:rsidP="007C6EB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Vérifier sa contribution aux axes stratégiques (services, relation patient, performance économique, rayonnement territorial).</w:t>
      </w:r>
    </w:p>
    <w:p w:rsidR="007C6EBD" w:rsidRPr="007C6EBD" w:rsidRDefault="007C6EBD" w:rsidP="007C6EB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Mesurer son impact sur l’équipe et sur les patients.</w:t>
      </w:r>
    </w:p>
    <w:p w:rsidR="007C6EBD" w:rsidRPr="007C6EBD" w:rsidRDefault="007C6EBD" w:rsidP="007C6EBD">
      <w:pPr>
        <w:numPr>
          <w:ilvl w:val="1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Estimer les ressources nécessaires et la capacité à maintenir la qualité.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Exemple concret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avant d’implémenter un nouveau service de suivi thérapeutique, vérifier s’il correspond aux valeurs de prévention et d’accompagnement patient, et si l’équipe dispose des compétences nécessaires.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5.2 Gestion des priorités</w:t>
      </w:r>
    </w:p>
    <w:p w:rsidR="007C6EBD" w:rsidRPr="007C6EBD" w:rsidRDefault="007C6EBD" w:rsidP="007C6EB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cohérence quotidienne implique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savoir arbitrer entre l’urgence et l’importance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Urgent mais pas stratégique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déléguer ou automatiser (commandes fournisseurs, tâches administratives).</w:t>
      </w:r>
    </w:p>
    <w:p w:rsidR="007C6EBD" w:rsidRPr="007C6EBD" w:rsidRDefault="007C6EBD" w:rsidP="007C6EB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Important mais moins urgent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planifier et suivre les actions (formation de l’équipe, amélioration du parcours patient, projets d’optimisation).</w:t>
      </w:r>
    </w:p>
    <w:p w:rsidR="007C6EBD" w:rsidRPr="007C6EBD" w:rsidRDefault="007C6EBD" w:rsidP="007C6EBD">
      <w:pPr>
        <w:numPr>
          <w:ilvl w:val="1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Aligné avec la vision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prioriser systématiquement, même si les actions semblent plus complexes ou longues à mettre en place.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🟨 Astuce pratique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utiliser une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matrice d’Eisenhower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ou un tableau de suivi des priorités pour rester concentré sur ce qui contribue réellement à la vision.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5.3 Leadership et exemplarité</w:t>
      </w:r>
    </w:p>
    <w:p w:rsidR="007C6EBD" w:rsidRPr="007C6EBD" w:rsidRDefault="007C6EBD" w:rsidP="007C6E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cohérence se construit par le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comportement quotidien du titulaire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Respecter ses engagements envers l’équipe et les partenaires.</w:t>
      </w:r>
    </w:p>
    <w:p w:rsidR="007C6EBD" w:rsidRPr="007C6EBD" w:rsidRDefault="007C6EBD" w:rsidP="007C6EBD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Communiquer de manière transparente sur les décisions et les résultats.</w:t>
      </w:r>
    </w:p>
    <w:p w:rsidR="007C6EBD" w:rsidRPr="007C6EBD" w:rsidRDefault="007C6EBD" w:rsidP="007C6EBD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Valoriser les comportements alignés avec la vision et rappeler les valeurs en cas d’écart.</w:t>
      </w:r>
    </w:p>
    <w:p w:rsidR="007C6EBD" w:rsidRPr="007C6EBD" w:rsidRDefault="007C6EBD" w:rsidP="007C6EB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leadership quotidien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est également une question de rythme et de présence :</w:t>
      </w:r>
    </w:p>
    <w:p w:rsidR="007C6EBD" w:rsidRPr="007C6EBD" w:rsidRDefault="007C6EBD" w:rsidP="007C6EBD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Réunions régulières pour suivre les objectifs.</w:t>
      </w:r>
    </w:p>
    <w:p w:rsidR="007C6EBD" w:rsidRPr="007C6EBD" w:rsidRDefault="007C6EBD" w:rsidP="007C6EBD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Feedback constructif et reconnaissance des réussites.</w:t>
      </w:r>
    </w:p>
    <w:p w:rsidR="007C6EBD" w:rsidRPr="007C6EBD" w:rsidRDefault="007C6EBD" w:rsidP="007C6EBD">
      <w:pPr>
        <w:numPr>
          <w:ilvl w:val="1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Implication dans les initiatives clés pour montrer l’exemple.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lastRenderedPageBreak/>
        <w:t>5.4 Suivi et ajustement</w:t>
      </w:r>
    </w:p>
    <w:p w:rsidR="007C6EBD" w:rsidRPr="007C6EBD" w:rsidRDefault="007C6EBD" w:rsidP="007C6EB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Maintenir la cohérence nécessite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retour régulier sur les pratiques et les résultats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Réaliser des points mensuels sur les projets alignés avec la vision.</w:t>
      </w:r>
    </w:p>
    <w:p w:rsidR="007C6EBD" w:rsidRPr="007C6EBD" w:rsidRDefault="007C6EBD" w:rsidP="007C6EB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Mesurer l’impact sur les indicateurs financiers, humains et qualité de service.</w:t>
      </w:r>
    </w:p>
    <w:p w:rsidR="007C6EBD" w:rsidRPr="007C6EBD" w:rsidRDefault="007C6EBD" w:rsidP="007C6EBD">
      <w:pPr>
        <w:numPr>
          <w:ilvl w:val="1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Ajuster les actions ou réorienter les projets si des écarts persistent.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🟥 Point critique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écart durable entre la vision et les pratiques quotidiennes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fragilise la crédibilité du titulaire, démotive l’équipe et peut impacter la fidélisation des patients et la performance économique.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5.5 Clés à retenir</w:t>
      </w:r>
    </w:p>
    <w:p w:rsidR="007C6EBD" w:rsidRPr="007C6EBD" w:rsidRDefault="007C6EBD" w:rsidP="007C6E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vision est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 guide pour chaque décision et comportement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investissement, management, relation patient.</w:t>
      </w:r>
    </w:p>
    <w:p w:rsidR="007C6EBD" w:rsidRPr="007C6EBD" w:rsidRDefault="007C6EBD" w:rsidP="007C6E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L’arbitrage quotidien doit toujours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servir les objectifs stratégiques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et les valeurs fondamentales.</w:t>
      </w:r>
    </w:p>
    <w:p w:rsidR="007C6EBD" w:rsidRPr="007C6EBD" w:rsidRDefault="007C6EBD" w:rsidP="007C6E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leadership s’exprime par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l’exemplarité et la cohérence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pas seulement par les mots.</w:t>
      </w:r>
    </w:p>
    <w:p w:rsidR="007C6EBD" w:rsidRPr="007C6EBD" w:rsidRDefault="007C6EBD" w:rsidP="007C6EB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suivi régulier et les ajustements permettent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prévenir les dérives et sécuriser la performance globale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maintenir la cohérence au quotidien transforme la vision stratégique en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pratiques tangibles et crédibles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renforçant la motivation de l’équipe, la confiance des patients et la réussite durable de l’officine.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>6. Conclusion – Du projet personnel à la marque officinale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Construire une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vision d’entreprise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n’est pas un simple exercice de stratégie : c’est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transformer un projet personnel en une marque officinale cohérente, identifiable et durable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 Cela implique de relier les ambitions et valeurs du titulaire aux réalités du territoire et aux attentes des patients, tout en structurant l’action et la communication de l’officine.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6.1 Alignement avec les valeurs et motivations</w:t>
      </w:r>
    </w:p>
    <w:p w:rsidR="007C6EBD" w:rsidRPr="007C6EBD" w:rsidRDefault="007C6EBD" w:rsidP="007C6E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marque officinale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reflète la personnalité et les convictions du titulaire.</w:t>
      </w:r>
    </w:p>
    <w:p w:rsidR="007C6EBD" w:rsidRPr="007C6EBD" w:rsidRDefault="007C6EBD" w:rsidP="007C6E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Chaque décision, du choix des services au management de l’équipe, doit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incarner les valeurs identifiées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bienveillance, excellence clinique, innovation, engagement territorial.</w:t>
      </w:r>
    </w:p>
    <w:p w:rsidR="007C6EBD" w:rsidRPr="007C6EBD" w:rsidRDefault="007C6EBD" w:rsidP="007C6EB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L’alignement permet de :</w:t>
      </w:r>
    </w:p>
    <w:p w:rsidR="007C6EBD" w:rsidRPr="007C6EBD" w:rsidRDefault="007C6EBD" w:rsidP="007C6EB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Maintenir la cohérence quotidienne.</w:t>
      </w:r>
    </w:p>
    <w:p w:rsidR="007C6EBD" w:rsidRPr="007C6EBD" w:rsidRDefault="007C6EBD" w:rsidP="007C6EB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Créer un sens partagé pour l’équipe.</w:t>
      </w:r>
    </w:p>
    <w:p w:rsidR="007C6EBD" w:rsidRPr="007C6EBD" w:rsidRDefault="007C6EBD" w:rsidP="007C6EBD">
      <w:pPr>
        <w:numPr>
          <w:ilvl w:val="1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Prévenir l’épuisement ou les actions contre-productives.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6.2 Connexion avec le territoire et les besoins des patients</w:t>
      </w:r>
    </w:p>
    <w:p w:rsidR="007C6EBD" w:rsidRPr="007C6EBD" w:rsidRDefault="007C6EBD" w:rsidP="007C6E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officine durable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s’inscrit dans son environnement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Compréhension de la patientèle : profil, besoins, attentes en termes de services et de relation.</w:t>
      </w:r>
    </w:p>
    <w:p w:rsidR="007C6EBD" w:rsidRPr="007C6EBD" w:rsidRDefault="007C6EBD" w:rsidP="007C6EB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Relations avec les partenaires de santé : médecins, maisons de santé, EHPAD, associations locales.</w:t>
      </w:r>
    </w:p>
    <w:p w:rsidR="007C6EBD" w:rsidRPr="007C6EBD" w:rsidRDefault="007C6EBD" w:rsidP="007C6EBD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Adaptation aux évolutions du quartier et aux projets territoriaux.</w:t>
      </w:r>
    </w:p>
    <w:p w:rsidR="007C6EBD" w:rsidRPr="007C6EBD" w:rsidRDefault="007C6EBD" w:rsidP="007C6EB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marque officinale crédible est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visible et active dans son territoire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participative et engagée dans la santé locale.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6.3 Objectifs clairs et mesurables</w:t>
      </w:r>
    </w:p>
    <w:p w:rsidR="007C6EBD" w:rsidRPr="007C6EBD" w:rsidRDefault="007C6EBD" w:rsidP="007C6E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transformation d’un projet personnel en marque passe par des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objectifs opérationnels et financiers précis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</w:t>
      </w:r>
    </w:p>
    <w:p w:rsidR="007C6EBD" w:rsidRPr="007C6EBD" w:rsidRDefault="007C6EBD" w:rsidP="007C6EB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Suivi de la rentabilité (EBE, marge brute, rotation de stock).</w:t>
      </w:r>
    </w:p>
    <w:p w:rsidR="007C6EBD" w:rsidRPr="007C6EBD" w:rsidRDefault="007C6EBD" w:rsidP="007C6EB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Déploiement progressif de services et nouvelles missions.</w:t>
      </w:r>
    </w:p>
    <w:p w:rsidR="007C6EBD" w:rsidRPr="007C6EBD" w:rsidRDefault="007C6EBD" w:rsidP="007C6EBD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Indicateurs de satisfaction patient et engagement de l’équipe.</w:t>
      </w:r>
    </w:p>
    <w:p w:rsidR="007C6EBD" w:rsidRPr="007C6EBD" w:rsidRDefault="007C6EBD" w:rsidP="007C6EB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Ces objectifs permettent de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traduire la vision en actions concrètes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de mesurer les résultats et de sécuriser la pérennité de l’officine.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bookmarkStart w:id="0" w:name="_GoBack"/>
      <w:bookmarkEnd w:id="0"/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6.4 Communication et incarnation par l’équipe</w:t>
      </w:r>
    </w:p>
    <w:p w:rsidR="007C6EBD" w:rsidRPr="007C6EBD" w:rsidRDefault="007C6EBD" w:rsidP="007C6E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marque officinale n’est pas portée uniquement par le titulaire : elle est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incarnée par toute l’équipe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Moyens de diffusion et de partage :</w:t>
      </w:r>
    </w:p>
    <w:p w:rsidR="007C6EBD" w:rsidRPr="007C6EBD" w:rsidRDefault="007C6EBD" w:rsidP="007C6EB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Supports visuels : affiches, tableaux de bord, newsletters internes.</w:t>
      </w:r>
    </w:p>
    <w:p w:rsidR="007C6EBD" w:rsidRPr="007C6EBD" w:rsidRDefault="007C6EBD" w:rsidP="007C6EB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Réunions régulières pour rappeler la mission et les valeurs.</w:t>
      </w:r>
    </w:p>
    <w:p w:rsidR="007C6EBD" w:rsidRPr="007C6EBD" w:rsidRDefault="007C6EBD" w:rsidP="007C6EBD">
      <w:pPr>
        <w:numPr>
          <w:ilvl w:val="1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Reconnaissance des initiatives alignées avec la vision.</w:t>
      </w:r>
    </w:p>
    <w:p w:rsidR="007C6EBD" w:rsidRPr="007C6EBD" w:rsidRDefault="007C6EBD" w:rsidP="007C6EB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cohérence entre les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paroles et les actions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renforce la crédibilité et la motivation de l’équipe.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6.5 Clés à retenir</w:t>
      </w:r>
    </w:p>
    <w:p w:rsidR="007C6EBD" w:rsidRPr="007C6EBD" w:rsidRDefault="007C6EBD" w:rsidP="007C6E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officine réussie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ne se résume pas à sa rentabilité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elle est significative et identifiable grâce au sens que le titulaire y met.</w:t>
      </w:r>
    </w:p>
    <w:p w:rsidR="007C6EBD" w:rsidRPr="007C6EBD" w:rsidRDefault="007C6EBD" w:rsidP="007C6E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marque officinale est le résultat d’un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alignement entre projet personnel, valeurs, territoire, équipe et objectifs stratégiques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7C6EBD" w:rsidRPr="007C6EBD" w:rsidRDefault="007C6EBD" w:rsidP="007C6EBD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Piloter avec sens, c’est transformer la vision en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expérience tangible pour les patients et les collaborateurs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, garantissant performance, fidélisation et engagement durable.</w:t>
      </w:r>
    </w:p>
    <w:p w:rsidR="007C6EBD" w:rsidRPr="007C6EBD" w:rsidRDefault="007C6EBD" w:rsidP="007C6E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Conclusion finale :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la réussite d’une installation ne se mesure pas uniquement à l’équilibre financier, mais à la capacité du titulaire à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incarner une identité forte et cohérente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qui inspire confiance, fédère l’équipe et répond aux besoins du territoire. La pharmacie devient ainsi </w:t>
      </w:r>
      <w:r w:rsidRPr="007C6EBD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une entreprise de santé pleinement alignée avec ses valeurs et son projet de vie</w:t>
      </w:r>
      <w:r w:rsidRPr="007C6EBD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F15180" w:rsidRDefault="00F15180"/>
    <w:sectPr w:rsidR="00F151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40D2"/>
    <w:multiLevelType w:val="multilevel"/>
    <w:tmpl w:val="0AFC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3A69"/>
    <w:multiLevelType w:val="multilevel"/>
    <w:tmpl w:val="27321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206015"/>
    <w:multiLevelType w:val="multilevel"/>
    <w:tmpl w:val="BA46B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2F0BD5"/>
    <w:multiLevelType w:val="multilevel"/>
    <w:tmpl w:val="498C0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8639F"/>
    <w:multiLevelType w:val="multilevel"/>
    <w:tmpl w:val="25CC8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8D506F"/>
    <w:multiLevelType w:val="multilevel"/>
    <w:tmpl w:val="0EC4D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744E09"/>
    <w:multiLevelType w:val="multilevel"/>
    <w:tmpl w:val="E710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984600"/>
    <w:multiLevelType w:val="multilevel"/>
    <w:tmpl w:val="7608A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4C47A4"/>
    <w:multiLevelType w:val="multilevel"/>
    <w:tmpl w:val="27B26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FE47DD"/>
    <w:multiLevelType w:val="multilevel"/>
    <w:tmpl w:val="590A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C149EE"/>
    <w:multiLevelType w:val="multilevel"/>
    <w:tmpl w:val="DA8E0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5B2747"/>
    <w:multiLevelType w:val="multilevel"/>
    <w:tmpl w:val="03C2A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A2886"/>
    <w:multiLevelType w:val="multilevel"/>
    <w:tmpl w:val="90C2C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782CB3"/>
    <w:multiLevelType w:val="multilevel"/>
    <w:tmpl w:val="30FCB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7A3C78"/>
    <w:multiLevelType w:val="multilevel"/>
    <w:tmpl w:val="0EDA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CD55D0F"/>
    <w:multiLevelType w:val="multilevel"/>
    <w:tmpl w:val="B35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556053"/>
    <w:multiLevelType w:val="multilevel"/>
    <w:tmpl w:val="5C74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3723A7"/>
    <w:multiLevelType w:val="multilevel"/>
    <w:tmpl w:val="F550C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A95773"/>
    <w:multiLevelType w:val="multilevel"/>
    <w:tmpl w:val="3A646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620922"/>
    <w:multiLevelType w:val="multilevel"/>
    <w:tmpl w:val="2D1C1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22E58B2"/>
    <w:multiLevelType w:val="multilevel"/>
    <w:tmpl w:val="D3945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5D006D"/>
    <w:multiLevelType w:val="multilevel"/>
    <w:tmpl w:val="1510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9A5A35"/>
    <w:multiLevelType w:val="multilevel"/>
    <w:tmpl w:val="CB06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9250B78"/>
    <w:multiLevelType w:val="multilevel"/>
    <w:tmpl w:val="4C804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591EF0"/>
    <w:multiLevelType w:val="multilevel"/>
    <w:tmpl w:val="297A7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4E95816"/>
    <w:multiLevelType w:val="multilevel"/>
    <w:tmpl w:val="053A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ED508D"/>
    <w:multiLevelType w:val="multilevel"/>
    <w:tmpl w:val="F4E8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EFF5382"/>
    <w:multiLevelType w:val="multilevel"/>
    <w:tmpl w:val="D64EF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FAE1ABB"/>
    <w:multiLevelType w:val="multilevel"/>
    <w:tmpl w:val="4216B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4"/>
  </w:num>
  <w:num w:numId="3">
    <w:abstractNumId w:val="19"/>
  </w:num>
  <w:num w:numId="4">
    <w:abstractNumId w:val="0"/>
  </w:num>
  <w:num w:numId="5">
    <w:abstractNumId w:val="10"/>
  </w:num>
  <w:num w:numId="6">
    <w:abstractNumId w:val="17"/>
  </w:num>
  <w:num w:numId="7">
    <w:abstractNumId w:val="13"/>
  </w:num>
  <w:num w:numId="8">
    <w:abstractNumId w:val="8"/>
  </w:num>
  <w:num w:numId="9">
    <w:abstractNumId w:val="12"/>
  </w:num>
  <w:num w:numId="10">
    <w:abstractNumId w:val="4"/>
  </w:num>
  <w:num w:numId="11">
    <w:abstractNumId w:val="18"/>
  </w:num>
  <w:num w:numId="12">
    <w:abstractNumId w:val="21"/>
  </w:num>
  <w:num w:numId="13">
    <w:abstractNumId w:val="7"/>
  </w:num>
  <w:num w:numId="14">
    <w:abstractNumId w:val="16"/>
  </w:num>
  <w:num w:numId="15">
    <w:abstractNumId w:val="27"/>
  </w:num>
  <w:num w:numId="16">
    <w:abstractNumId w:val="9"/>
  </w:num>
  <w:num w:numId="17">
    <w:abstractNumId w:val="20"/>
  </w:num>
  <w:num w:numId="18">
    <w:abstractNumId w:val="11"/>
  </w:num>
  <w:num w:numId="19">
    <w:abstractNumId w:val="5"/>
  </w:num>
  <w:num w:numId="20">
    <w:abstractNumId w:val="26"/>
  </w:num>
  <w:num w:numId="21">
    <w:abstractNumId w:val="25"/>
  </w:num>
  <w:num w:numId="22">
    <w:abstractNumId w:val="22"/>
  </w:num>
  <w:num w:numId="23">
    <w:abstractNumId w:val="15"/>
  </w:num>
  <w:num w:numId="24">
    <w:abstractNumId w:val="24"/>
  </w:num>
  <w:num w:numId="25">
    <w:abstractNumId w:val="1"/>
  </w:num>
  <w:num w:numId="26">
    <w:abstractNumId w:val="23"/>
  </w:num>
  <w:num w:numId="27">
    <w:abstractNumId w:val="3"/>
  </w:num>
  <w:num w:numId="28">
    <w:abstractNumId w:val="2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BD"/>
    <w:rsid w:val="007C6EBD"/>
    <w:rsid w:val="00BB149B"/>
    <w:rsid w:val="00E67660"/>
    <w:rsid w:val="00F1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064E6-A40C-4846-BC0A-2579FE19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9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3131</Words>
  <Characters>17224</Characters>
  <Application>Microsoft Office Word</Application>
  <DocSecurity>0</DocSecurity>
  <Lines>143</Lines>
  <Paragraphs>40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Arnaud Cinturel</dc:creator>
  <cp:lastModifiedBy>pharmacie</cp:lastModifiedBy>
  <cp:revision>2</cp:revision>
  <dcterms:created xsi:type="dcterms:W3CDTF">2025-10-17T18:08:00Z</dcterms:created>
  <dcterms:modified xsi:type="dcterms:W3CDTF">2025-10-27T14:11:00Z</dcterms:modified>
</cp:coreProperties>
</file>