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8D8" w:rsidRPr="002F68D8" w:rsidRDefault="002F68D8" w:rsidP="002F68D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0" w:name="_GoBack"/>
      <w:r w:rsidRPr="002F68D8">
        <w:rPr>
          <w:rFonts w:ascii="Times New Roman" w:eastAsia="Times New Roman" w:hAnsi="Times New Roman" w:cs="Times New Roman"/>
          <w:b/>
          <w:bCs/>
          <w:sz w:val="36"/>
          <w:szCs w:val="36"/>
          <w:lang w:eastAsia="fr-FR"/>
        </w:rPr>
        <w:t>Formation / Acheter ou vendre une pharmacie Ne vous fiez plus au chiffre d’affaires</w:t>
      </w:r>
    </w:p>
    <w:p w:rsidR="002F68D8" w:rsidRDefault="002F68D8" w:rsidP="002F68D8">
      <w:pPr>
        <w:pStyle w:val="NormalWeb"/>
      </w:pPr>
      <w:r>
        <w:t xml:space="preserve">Bienvenue à cette session de formation dédiée au </w:t>
      </w:r>
      <w:r>
        <w:rPr>
          <w:rStyle w:val="lev"/>
        </w:rPr>
        <w:t>pilotage économique des officines</w:t>
      </w:r>
      <w:r>
        <w:t xml:space="preserve"> et plus particulièrement à un moment clé de la vie d’un pharmacien titulaire : </w:t>
      </w:r>
      <w:r>
        <w:rPr>
          <w:rStyle w:val="lev"/>
        </w:rPr>
        <w:t>la préparation, la cession ou la reprise d’une pharmacie</w:t>
      </w:r>
      <w:r>
        <w:t>.</w:t>
      </w:r>
      <w:r>
        <w:br/>
        <w:t xml:space="preserve">Que vous soyez futur repreneur, titulaire expérimenté ou sur le point de transmettre votre entreprise, cette formation a été conçue pour vous apporter </w:t>
      </w:r>
      <w:r>
        <w:rPr>
          <w:rStyle w:val="lev"/>
        </w:rPr>
        <w:t>des repères fiables, des méthodes claires et une vision structurante</w:t>
      </w:r>
      <w:r>
        <w:t xml:space="preserve"> pour sécuriser vos décisions.</w:t>
      </w:r>
    </w:p>
    <w:p w:rsidR="002F68D8" w:rsidRDefault="002F68D8" w:rsidP="002F68D8">
      <w:pPr>
        <w:pStyle w:val="NormalWeb"/>
      </w:pPr>
      <w:r>
        <w:t xml:space="preserve">Aujourd’hui, nous allons aborder un sujet technique, souvent mal compris et pourtant </w:t>
      </w:r>
      <w:r>
        <w:rPr>
          <w:rStyle w:val="lev"/>
        </w:rPr>
        <w:t>absolument déterminant</w:t>
      </w:r>
      <w:r>
        <w:t xml:space="preserve"> dans toute opération de transmission </w:t>
      </w:r>
      <w:proofErr w:type="gramStart"/>
      <w:r>
        <w:t>:</w:t>
      </w:r>
      <w:proofErr w:type="gramEnd"/>
      <w:r>
        <w:br/>
      </w:r>
      <w:r>
        <w:rPr>
          <w:rFonts w:ascii="Segoe UI Symbol" w:hAnsi="Segoe UI Symbol" w:cs="Segoe UI Symbol"/>
        </w:rPr>
        <w:t>👉</w:t>
      </w:r>
      <w:r>
        <w:t xml:space="preserve"> </w:t>
      </w:r>
      <w:r>
        <w:rPr>
          <w:rStyle w:val="lev"/>
        </w:rPr>
        <w:t>la transformation du regard porté sur la valeur d’une officine.</w:t>
      </w:r>
    </w:p>
    <w:p w:rsidR="002F68D8" w:rsidRDefault="002F68D8" w:rsidP="002F68D8">
      <w:pPr>
        <w:pStyle w:val="NormalWeb"/>
      </w:pPr>
      <w:r>
        <w:t xml:space="preserve">Pendant longtemps, l’évaluation reposait quasi exclusivement sur le chiffre d’affaires. C’était le repère central, un indicateur simple, rassurant, mais qui donnait une vision </w:t>
      </w:r>
      <w:r>
        <w:rPr>
          <w:rStyle w:val="lev"/>
        </w:rPr>
        <w:t>partielle</w:t>
      </w:r>
      <w:r>
        <w:t xml:space="preserve"> — parfois trompeuse — de la réalité économique de l’entreprise.</w:t>
      </w:r>
    </w:p>
    <w:p w:rsidR="002F68D8" w:rsidRDefault="002F68D8" w:rsidP="002F68D8">
      <w:pPr>
        <w:pStyle w:val="NormalWeb"/>
      </w:pPr>
      <w:r>
        <w:t xml:space="preserve">Désormais, ce paradigme a basculé </w:t>
      </w:r>
      <w:proofErr w:type="gramStart"/>
      <w:r>
        <w:t>:</w:t>
      </w:r>
      <w:proofErr w:type="gramEnd"/>
      <w:r>
        <w:br/>
      </w:r>
      <w:r>
        <w:rPr>
          <w:rFonts w:ascii="Segoe UI Symbol" w:hAnsi="Segoe UI Symbol" w:cs="Segoe UI Symbol"/>
        </w:rPr>
        <w:t>🔎</w:t>
      </w:r>
      <w:r>
        <w:t xml:space="preserve"> </w:t>
      </w:r>
      <w:r>
        <w:rPr>
          <w:rStyle w:val="lev"/>
        </w:rPr>
        <w:t>ce n’est plus le chiffre d’affaires qui fonde la valeur, mais la marge en valeur.</w:t>
      </w:r>
      <w:r>
        <w:br/>
        <w:t>Autrement dit, ce que l’officine conserve réellement une fois les produits achetés et délivrés. Ce qui reste pour :</w:t>
      </w:r>
    </w:p>
    <w:p w:rsidR="002F68D8" w:rsidRDefault="002F68D8" w:rsidP="002F68D8">
      <w:pPr>
        <w:pStyle w:val="NormalWeb"/>
        <w:numPr>
          <w:ilvl w:val="0"/>
          <w:numId w:val="10"/>
        </w:numPr>
      </w:pPr>
      <w:r>
        <w:t>payer les charges,</w:t>
      </w:r>
    </w:p>
    <w:p w:rsidR="002F68D8" w:rsidRDefault="002F68D8" w:rsidP="002F68D8">
      <w:pPr>
        <w:pStyle w:val="NormalWeb"/>
        <w:numPr>
          <w:ilvl w:val="0"/>
          <w:numId w:val="10"/>
        </w:numPr>
      </w:pPr>
      <w:r>
        <w:t>rembourser un emprunt,</w:t>
      </w:r>
    </w:p>
    <w:p w:rsidR="002F68D8" w:rsidRDefault="002F68D8" w:rsidP="002F68D8">
      <w:pPr>
        <w:pStyle w:val="NormalWeb"/>
        <w:numPr>
          <w:ilvl w:val="0"/>
          <w:numId w:val="10"/>
        </w:numPr>
      </w:pPr>
      <w:r>
        <w:t>investir,</w:t>
      </w:r>
    </w:p>
    <w:p w:rsidR="002F68D8" w:rsidRDefault="002F68D8" w:rsidP="002F68D8">
      <w:pPr>
        <w:pStyle w:val="NormalWeb"/>
        <w:numPr>
          <w:ilvl w:val="0"/>
          <w:numId w:val="10"/>
        </w:numPr>
      </w:pPr>
      <w:r>
        <w:t>développer l’équipe,</w:t>
      </w:r>
    </w:p>
    <w:p w:rsidR="002F68D8" w:rsidRDefault="002F68D8" w:rsidP="002F68D8">
      <w:pPr>
        <w:pStyle w:val="NormalWeb"/>
        <w:numPr>
          <w:ilvl w:val="0"/>
          <w:numId w:val="10"/>
        </w:numPr>
      </w:pPr>
      <w:r>
        <w:t>sécuriser la trésorerie,</w:t>
      </w:r>
    </w:p>
    <w:p w:rsidR="002F68D8" w:rsidRDefault="002F68D8" w:rsidP="002F68D8">
      <w:pPr>
        <w:pStyle w:val="NormalWeb"/>
        <w:numPr>
          <w:ilvl w:val="0"/>
          <w:numId w:val="10"/>
        </w:numPr>
      </w:pPr>
      <w:r>
        <w:t>et surtout : générer du résultat.</w:t>
      </w:r>
    </w:p>
    <w:p w:rsidR="002F68D8" w:rsidRDefault="002F68D8" w:rsidP="002F68D8">
      <w:pPr>
        <w:pStyle w:val="NormalWeb"/>
      </w:pPr>
      <w:r>
        <w:t>Ce changement est majeur.</w:t>
      </w:r>
      <w:r>
        <w:br/>
        <w:t>Il impacte simultanément :</w:t>
      </w:r>
    </w:p>
    <w:p w:rsidR="002F68D8" w:rsidRDefault="002F68D8" w:rsidP="002F68D8">
      <w:pPr>
        <w:pStyle w:val="NormalWeb"/>
        <w:numPr>
          <w:ilvl w:val="0"/>
          <w:numId w:val="11"/>
        </w:numPr>
      </w:pPr>
      <w:r>
        <w:t xml:space="preserve">les </w:t>
      </w:r>
      <w:r>
        <w:rPr>
          <w:rStyle w:val="lev"/>
        </w:rPr>
        <w:t>cédants</w:t>
      </w:r>
      <w:r>
        <w:t>, qui doivent comprendre comment leur officine est désormais analysée,</w:t>
      </w:r>
    </w:p>
    <w:p w:rsidR="002F68D8" w:rsidRDefault="002F68D8" w:rsidP="002F68D8">
      <w:pPr>
        <w:pStyle w:val="NormalWeb"/>
        <w:numPr>
          <w:ilvl w:val="0"/>
          <w:numId w:val="11"/>
        </w:numPr>
      </w:pPr>
      <w:r>
        <w:t xml:space="preserve">les </w:t>
      </w:r>
      <w:r>
        <w:rPr>
          <w:rStyle w:val="lev"/>
        </w:rPr>
        <w:t>repreneurs</w:t>
      </w:r>
      <w:r>
        <w:t>, qui évaluent différemment le risque et la rentabilité,</w:t>
      </w:r>
    </w:p>
    <w:p w:rsidR="002F68D8" w:rsidRDefault="002F68D8" w:rsidP="002F68D8">
      <w:pPr>
        <w:pStyle w:val="NormalWeb"/>
        <w:numPr>
          <w:ilvl w:val="0"/>
          <w:numId w:val="11"/>
        </w:numPr>
      </w:pPr>
      <w:r>
        <w:t xml:space="preserve">les </w:t>
      </w:r>
      <w:r>
        <w:rPr>
          <w:rStyle w:val="lev"/>
        </w:rPr>
        <w:t>experts-comptables, banquiers et conseils juridiques</w:t>
      </w:r>
      <w:r>
        <w:t>, qui ajustent leurs méthodes d’analyse et de financement.</w:t>
      </w:r>
    </w:p>
    <w:p w:rsidR="002F68D8" w:rsidRDefault="002F68D8" w:rsidP="002F68D8">
      <w:pPr>
        <w:pStyle w:val="NormalWeb"/>
      </w:pPr>
      <w:r>
        <w:t xml:space="preserve">Comprendre ce déplacement du regard est donc </w:t>
      </w:r>
      <w:r>
        <w:rPr>
          <w:rStyle w:val="lev"/>
        </w:rPr>
        <w:t>une compétence stratégique</w:t>
      </w:r>
      <w:r>
        <w:t>, indispensable pour négocier, anticiper et sécuriser une transaction.</w:t>
      </w:r>
    </w:p>
    <w:p w:rsidR="002F68D8" w:rsidRDefault="002F68D8" w:rsidP="002F68D8">
      <w:pPr>
        <w:pStyle w:val="NormalWeb"/>
      </w:pPr>
      <w:r>
        <w:t>Dans cette formation, nous allons voir :</w:t>
      </w:r>
    </w:p>
    <w:p w:rsidR="002F68D8" w:rsidRDefault="002F68D8" w:rsidP="002F68D8">
      <w:pPr>
        <w:pStyle w:val="NormalWeb"/>
        <w:numPr>
          <w:ilvl w:val="0"/>
          <w:numId w:val="12"/>
        </w:numPr>
      </w:pPr>
      <w:r>
        <w:rPr>
          <w:rStyle w:val="lev"/>
        </w:rPr>
        <w:t>pourquoi</w:t>
      </w:r>
      <w:r>
        <w:t xml:space="preserve"> la marge a pris le dessus sur le chiffre d’affaires,</w:t>
      </w:r>
    </w:p>
    <w:p w:rsidR="002F68D8" w:rsidRDefault="002F68D8" w:rsidP="002F68D8">
      <w:pPr>
        <w:pStyle w:val="NormalWeb"/>
        <w:numPr>
          <w:ilvl w:val="0"/>
          <w:numId w:val="12"/>
        </w:numPr>
      </w:pPr>
      <w:r>
        <w:rPr>
          <w:rStyle w:val="lev"/>
        </w:rPr>
        <w:t>comment</w:t>
      </w:r>
      <w:r>
        <w:t xml:space="preserve"> analyser une officine dans ce nouveau modèle,</w:t>
      </w:r>
    </w:p>
    <w:p w:rsidR="002F68D8" w:rsidRDefault="002F68D8" w:rsidP="002F68D8">
      <w:pPr>
        <w:pStyle w:val="NormalWeb"/>
        <w:numPr>
          <w:ilvl w:val="0"/>
          <w:numId w:val="12"/>
        </w:numPr>
      </w:pPr>
      <w:r>
        <w:rPr>
          <w:rStyle w:val="lev"/>
        </w:rPr>
        <w:t>quels indicateurs</w:t>
      </w:r>
      <w:r>
        <w:t xml:space="preserve"> doivent guider vos décisions,</w:t>
      </w:r>
    </w:p>
    <w:p w:rsidR="002F68D8" w:rsidRDefault="002F68D8" w:rsidP="002F68D8">
      <w:pPr>
        <w:pStyle w:val="NormalWeb"/>
        <w:numPr>
          <w:ilvl w:val="0"/>
          <w:numId w:val="12"/>
        </w:numPr>
      </w:pPr>
      <w:r>
        <w:rPr>
          <w:rStyle w:val="lev"/>
        </w:rPr>
        <w:t>quelles erreurs éviter</w:t>
      </w:r>
      <w:r>
        <w:t>,</w:t>
      </w:r>
    </w:p>
    <w:p w:rsidR="002F68D8" w:rsidRDefault="002F68D8" w:rsidP="002F68D8">
      <w:pPr>
        <w:pStyle w:val="NormalWeb"/>
        <w:numPr>
          <w:ilvl w:val="0"/>
          <w:numId w:val="12"/>
        </w:numPr>
      </w:pPr>
      <w:r>
        <w:t xml:space="preserve">et </w:t>
      </w:r>
      <w:r>
        <w:rPr>
          <w:rStyle w:val="lev"/>
        </w:rPr>
        <w:t>comment préparer votre officine</w:t>
      </w:r>
      <w:r>
        <w:t xml:space="preserve"> — en tant que vendeur ou acheteur — pour qu’elle soit lisible, attractive et valorisable.</w:t>
      </w:r>
    </w:p>
    <w:p w:rsidR="002F68D8" w:rsidRDefault="002F68D8" w:rsidP="002F68D8">
      <w:pPr>
        <w:pStyle w:val="NormalWeb"/>
      </w:pPr>
      <w:r>
        <w:lastRenderedPageBreak/>
        <w:t>Installez-vous : nous allons poser les bases méthodologiques indispensables pour comprendre et maîtriser l’évaluation économique d’une officine en 2025.</w:t>
      </w:r>
    </w:p>
    <w:p w:rsidR="002F68D8" w:rsidRPr="00E73F6A" w:rsidRDefault="002F68D8" w:rsidP="002F68D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E73F6A">
        <w:rPr>
          <w:rFonts w:ascii="Times New Roman" w:eastAsia="Times New Roman" w:hAnsi="Times New Roman" w:cs="Times New Roman"/>
          <w:b/>
          <w:bCs/>
          <w:sz w:val="36"/>
          <w:szCs w:val="36"/>
          <w:lang w:eastAsia="fr-FR"/>
        </w:rPr>
        <w:t xml:space="preserve">1. </w:t>
      </w:r>
      <w:r w:rsidRPr="00E73F6A">
        <w:rPr>
          <w:rFonts w:ascii="Segoe UI Symbol" w:eastAsia="Times New Roman" w:hAnsi="Segoe UI Symbol" w:cs="Segoe UI Symbol"/>
          <w:b/>
          <w:bCs/>
          <w:sz w:val="36"/>
          <w:szCs w:val="36"/>
          <w:lang w:eastAsia="fr-FR"/>
        </w:rPr>
        <w:t>🎯</w:t>
      </w:r>
      <w:r w:rsidRPr="00E73F6A">
        <w:rPr>
          <w:rFonts w:ascii="Times New Roman" w:eastAsia="Times New Roman" w:hAnsi="Times New Roman" w:cs="Times New Roman"/>
          <w:b/>
          <w:bCs/>
          <w:sz w:val="36"/>
          <w:szCs w:val="36"/>
          <w:lang w:eastAsia="fr-FR"/>
        </w:rPr>
        <w:t xml:space="preserve"> FIN DE RÈGNE POUR LE CHIFFRE D’AFFAIRES </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 xml:space="preserve">Pendant des décennies, le </w:t>
      </w:r>
      <w:r w:rsidRPr="00E73F6A">
        <w:rPr>
          <w:rFonts w:ascii="Times New Roman" w:eastAsia="Times New Roman" w:hAnsi="Times New Roman" w:cs="Times New Roman"/>
          <w:b/>
          <w:bCs/>
          <w:sz w:val="24"/>
          <w:szCs w:val="24"/>
          <w:lang w:eastAsia="fr-FR"/>
        </w:rPr>
        <w:t>chiffre d’affaires annuel</w:t>
      </w:r>
      <w:r w:rsidRPr="00E73F6A">
        <w:rPr>
          <w:rFonts w:ascii="Times New Roman" w:eastAsia="Times New Roman" w:hAnsi="Times New Roman" w:cs="Times New Roman"/>
          <w:sz w:val="24"/>
          <w:szCs w:val="24"/>
          <w:lang w:eastAsia="fr-FR"/>
        </w:rPr>
        <w:t xml:space="preserve"> faisait office de référence incontestée dans la valorisation d’une officine. Il figurait systématiquement dans les actes de vente. Mieux encore, les cabinets spécialisés rédigeaient des </w:t>
      </w:r>
      <w:r w:rsidRPr="00E73F6A">
        <w:rPr>
          <w:rFonts w:ascii="Times New Roman" w:eastAsia="Times New Roman" w:hAnsi="Times New Roman" w:cs="Times New Roman"/>
          <w:b/>
          <w:bCs/>
          <w:sz w:val="24"/>
          <w:szCs w:val="24"/>
          <w:lang w:eastAsia="fr-FR"/>
        </w:rPr>
        <w:t>attestations comptables certifiant le montant du CA</w:t>
      </w:r>
      <w:r w:rsidRPr="00E73F6A">
        <w:rPr>
          <w:rFonts w:ascii="Times New Roman" w:eastAsia="Times New Roman" w:hAnsi="Times New Roman" w:cs="Times New Roman"/>
          <w:sz w:val="24"/>
          <w:szCs w:val="24"/>
          <w:lang w:eastAsia="fr-FR"/>
        </w:rPr>
        <w:t xml:space="preserve"> des trois dernières années. Pour les banques, c’était l’élément central de leur analyse.</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 xml:space="preserve">Mais aujourd’hui, ce repère s’efface progressivement. Et ce n’est pas juste un effet de mode, c’est une </w:t>
      </w:r>
      <w:r w:rsidRPr="00E73F6A">
        <w:rPr>
          <w:rFonts w:ascii="Times New Roman" w:eastAsia="Times New Roman" w:hAnsi="Times New Roman" w:cs="Times New Roman"/>
          <w:b/>
          <w:bCs/>
          <w:sz w:val="24"/>
          <w:szCs w:val="24"/>
          <w:lang w:eastAsia="fr-FR"/>
        </w:rPr>
        <w:t>mutation profonde du marché de la transaction officinale</w:t>
      </w:r>
      <w:r w:rsidRPr="00E73F6A">
        <w:rPr>
          <w:rFonts w:ascii="Times New Roman" w:eastAsia="Times New Roman" w:hAnsi="Times New Roman" w:cs="Times New Roman"/>
          <w:sz w:val="24"/>
          <w:szCs w:val="24"/>
          <w:lang w:eastAsia="fr-FR"/>
        </w:rPr>
        <w:t>.</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 xml:space="preserve">D’abord, parce que la </w:t>
      </w:r>
      <w:r w:rsidRPr="00E73F6A">
        <w:rPr>
          <w:rFonts w:ascii="Times New Roman" w:eastAsia="Times New Roman" w:hAnsi="Times New Roman" w:cs="Times New Roman"/>
          <w:b/>
          <w:bCs/>
          <w:sz w:val="24"/>
          <w:szCs w:val="24"/>
          <w:lang w:eastAsia="fr-FR"/>
        </w:rPr>
        <w:t>loi PACTE de 2019</w:t>
      </w:r>
      <w:r w:rsidRPr="00E73F6A">
        <w:rPr>
          <w:rFonts w:ascii="Times New Roman" w:eastAsia="Times New Roman" w:hAnsi="Times New Roman" w:cs="Times New Roman"/>
          <w:sz w:val="24"/>
          <w:szCs w:val="24"/>
          <w:lang w:eastAsia="fr-FR"/>
        </w:rPr>
        <w:t xml:space="preserve"> a levé l’obligation d’indiquer le chiffre d’affaires et le résultat dans l’acte de vente. En théorie, un acte peut désormais être signé sans qu’aucune donnée financière ne figure noir sur blanc. Une liberté nouvelle, mais qui oblige à être </w:t>
      </w:r>
      <w:r w:rsidRPr="00E73F6A">
        <w:rPr>
          <w:rFonts w:ascii="Times New Roman" w:eastAsia="Times New Roman" w:hAnsi="Times New Roman" w:cs="Times New Roman"/>
          <w:b/>
          <w:bCs/>
          <w:sz w:val="24"/>
          <w:szCs w:val="24"/>
          <w:lang w:eastAsia="fr-FR"/>
        </w:rPr>
        <w:t>encore plus rigoureux en amont</w:t>
      </w:r>
      <w:r w:rsidRPr="00E73F6A">
        <w:rPr>
          <w:rFonts w:ascii="Times New Roman" w:eastAsia="Times New Roman" w:hAnsi="Times New Roman" w:cs="Times New Roman"/>
          <w:sz w:val="24"/>
          <w:szCs w:val="24"/>
          <w:lang w:eastAsia="fr-FR"/>
        </w:rPr>
        <w:t>.</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 xml:space="preserve">Ensuite – et surtout – parce que le chiffre d’affaires </w:t>
      </w:r>
      <w:r w:rsidRPr="00E73F6A">
        <w:rPr>
          <w:rFonts w:ascii="Times New Roman" w:eastAsia="Times New Roman" w:hAnsi="Times New Roman" w:cs="Times New Roman"/>
          <w:b/>
          <w:bCs/>
          <w:sz w:val="24"/>
          <w:szCs w:val="24"/>
          <w:lang w:eastAsia="fr-FR"/>
        </w:rPr>
        <w:t>ne dit plus grand-chose de la rentabilité réelle</w:t>
      </w:r>
      <w:r w:rsidRPr="00E73F6A">
        <w:rPr>
          <w:rFonts w:ascii="Times New Roman" w:eastAsia="Times New Roman" w:hAnsi="Times New Roman" w:cs="Times New Roman"/>
          <w:sz w:val="24"/>
          <w:szCs w:val="24"/>
          <w:lang w:eastAsia="fr-FR"/>
        </w:rPr>
        <w:t>. Deux officines affichant un CA de 1,6 million peuvent être aux antipodes en matière de performance :</w:t>
      </w:r>
    </w:p>
    <w:p w:rsidR="002F68D8" w:rsidRPr="00E73F6A" w:rsidRDefault="002F68D8" w:rsidP="002F68D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L’une a une forte part de génériques, bien négociés, avec peu de pertes et un stock maîtrisé.</w:t>
      </w:r>
    </w:p>
    <w:p w:rsidR="002F68D8" w:rsidRPr="00E73F6A" w:rsidRDefault="002F68D8" w:rsidP="002F68D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L’autre fait du volume sur des produits chers, mal remisés, avec beaucoup de ruptures et de pertes non enregistrées.</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 xml:space="preserve">Le chiffre est le même… mais les marges peuvent </w:t>
      </w:r>
      <w:r w:rsidRPr="00E73F6A">
        <w:rPr>
          <w:rFonts w:ascii="Times New Roman" w:eastAsia="Times New Roman" w:hAnsi="Times New Roman" w:cs="Times New Roman"/>
          <w:b/>
          <w:bCs/>
          <w:sz w:val="24"/>
          <w:szCs w:val="24"/>
          <w:lang w:eastAsia="fr-FR"/>
        </w:rPr>
        <w:t>varier de plusieurs dizaines de milliers d’euros par an</w:t>
      </w:r>
      <w:r w:rsidRPr="00E73F6A">
        <w:rPr>
          <w:rFonts w:ascii="Times New Roman" w:eastAsia="Times New Roman" w:hAnsi="Times New Roman" w:cs="Times New Roman"/>
          <w:sz w:val="24"/>
          <w:szCs w:val="24"/>
          <w:lang w:eastAsia="fr-FR"/>
        </w:rPr>
        <w:t>.</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 xml:space="preserve">Et c’est sans compter les effets de saisonnalité, les opérations ponctuelles, ou même la gestion du stock, qui </w:t>
      </w:r>
      <w:proofErr w:type="gramStart"/>
      <w:r w:rsidRPr="00E73F6A">
        <w:rPr>
          <w:rFonts w:ascii="Times New Roman" w:eastAsia="Times New Roman" w:hAnsi="Times New Roman" w:cs="Times New Roman"/>
          <w:sz w:val="24"/>
          <w:szCs w:val="24"/>
          <w:lang w:eastAsia="fr-FR"/>
        </w:rPr>
        <w:t>peuvent</w:t>
      </w:r>
      <w:proofErr w:type="gramEnd"/>
      <w:r w:rsidRPr="00E73F6A">
        <w:rPr>
          <w:rFonts w:ascii="Times New Roman" w:eastAsia="Times New Roman" w:hAnsi="Times New Roman" w:cs="Times New Roman"/>
          <w:sz w:val="24"/>
          <w:szCs w:val="24"/>
          <w:lang w:eastAsia="fr-FR"/>
        </w:rPr>
        <w:t xml:space="preserve"> artificiellement gonfler un chiffre d’affaires… sans que cela ne se traduise par une rentabilité durable.</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 xml:space="preserve">En clair, </w:t>
      </w:r>
      <w:r w:rsidRPr="00E73F6A">
        <w:rPr>
          <w:rFonts w:ascii="Times New Roman" w:eastAsia="Times New Roman" w:hAnsi="Times New Roman" w:cs="Times New Roman"/>
          <w:b/>
          <w:bCs/>
          <w:sz w:val="24"/>
          <w:szCs w:val="24"/>
          <w:lang w:eastAsia="fr-FR"/>
        </w:rPr>
        <w:t>le CA est devenu un indicateur trompe-l’œil</w:t>
      </w:r>
      <w:r w:rsidRPr="00E73F6A">
        <w:rPr>
          <w:rFonts w:ascii="Times New Roman" w:eastAsia="Times New Roman" w:hAnsi="Times New Roman" w:cs="Times New Roman"/>
          <w:sz w:val="24"/>
          <w:szCs w:val="24"/>
          <w:lang w:eastAsia="fr-FR"/>
        </w:rPr>
        <w:t xml:space="preserve">. Il donne une première idée de l’activité, mais il ne suffit plus à juger de la </w:t>
      </w:r>
      <w:r w:rsidRPr="00E73F6A">
        <w:rPr>
          <w:rFonts w:ascii="Times New Roman" w:eastAsia="Times New Roman" w:hAnsi="Times New Roman" w:cs="Times New Roman"/>
          <w:b/>
          <w:bCs/>
          <w:sz w:val="24"/>
          <w:szCs w:val="24"/>
          <w:lang w:eastAsia="fr-FR"/>
        </w:rPr>
        <w:t>solidité économique</w:t>
      </w:r>
      <w:r w:rsidRPr="00E73F6A">
        <w:rPr>
          <w:rFonts w:ascii="Times New Roman" w:eastAsia="Times New Roman" w:hAnsi="Times New Roman" w:cs="Times New Roman"/>
          <w:sz w:val="24"/>
          <w:szCs w:val="24"/>
          <w:lang w:eastAsia="fr-FR"/>
        </w:rPr>
        <w:t xml:space="preserve"> d’une pharmacie.</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 xml:space="preserve">D’où la nécessité, aujourd’hui, de </w:t>
      </w:r>
      <w:r w:rsidRPr="00E73F6A">
        <w:rPr>
          <w:rFonts w:ascii="Times New Roman" w:eastAsia="Times New Roman" w:hAnsi="Times New Roman" w:cs="Times New Roman"/>
          <w:b/>
          <w:bCs/>
          <w:sz w:val="24"/>
          <w:szCs w:val="24"/>
          <w:lang w:eastAsia="fr-FR"/>
        </w:rPr>
        <w:t>creuser beaucoup plus loin</w:t>
      </w:r>
      <w:r w:rsidRPr="00E73F6A">
        <w:rPr>
          <w:rFonts w:ascii="Times New Roman" w:eastAsia="Times New Roman" w:hAnsi="Times New Roman" w:cs="Times New Roman"/>
          <w:sz w:val="24"/>
          <w:szCs w:val="24"/>
          <w:lang w:eastAsia="fr-FR"/>
        </w:rPr>
        <w:t xml:space="preserve">. De s’intéresser à ce qui reste après les achats. À ce qui alimente vraiment la trésorerie. Et c’est là qu’intervient la notion de </w:t>
      </w:r>
      <w:r w:rsidRPr="00E73F6A">
        <w:rPr>
          <w:rFonts w:ascii="Times New Roman" w:eastAsia="Times New Roman" w:hAnsi="Times New Roman" w:cs="Times New Roman"/>
          <w:b/>
          <w:bCs/>
          <w:sz w:val="24"/>
          <w:szCs w:val="24"/>
          <w:lang w:eastAsia="fr-FR"/>
        </w:rPr>
        <w:t>marge en valeur</w:t>
      </w:r>
      <w:r w:rsidRPr="00E73F6A">
        <w:rPr>
          <w:rFonts w:ascii="Times New Roman" w:eastAsia="Times New Roman" w:hAnsi="Times New Roman" w:cs="Times New Roman"/>
          <w:sz w:val="24"/>
          <w:szCs w:val="24"/>
          <w:lang w:eastAsia="fr-FR"/>
        </w:rPr>
        <w:t>, que nous allons explorer dans la prochaine partie.</w:t>
      </w:r>
    </w:p>
    <w:p w:rsidR="002F68D8" w:rsidRPr="00E73F6A" w:rsidRDefault="002F68D8" w:rsidP="002F68D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E73F6A">
        <w:rPr>
          <w:rFonts w:ascii="Times New Roman" w:eastAsia="Times New Roman" w:hAnsi="Times New Roman" w:cs="Times New Roman"/>
          <w:b/>
          <w:bCs/>
          <w:sz w:val="36"/>
          <w:szCs w:val="36"/>
          <w:lang w:eastAsia="fr-FR"/>
        </w:rPr>
        <w:t xml:space="preserve">2. </w:t>
      </w:r>
      <w:r w:rsidRPr="00E73F6A">
        <w:rPr>
          <w:rFonts w:ascii="Segoe UI Symbol" w:eastAsia="Times New Roman" w:hAnsi="Segoe UI Symbol" w:cs="Segoe UI Symbol"/>
          <w:b/>
          <w:bCs/>
          <w:sz w:val="36"/>
          <w:szCs w:val="36"/>
          <w:lang w:eastAsia="fr-FR"/>
        </w:rPr>
        <w:t>📊</w:t>
      </w:r>
      <w:r w:rsidRPr="00E73F6A">
        <w:rPr>
          <w:rFonts w:ascii="Times New Roman" w:eastAsia="Times New Roman" w:hAnsi="Times New Roman" w:cs="Times New Roman"/>
          <w:b/>
          <w:bCs/>
          <w:sz w:val="36"/>
          <w:szCs w:val="36"/>
          <w:lang w:eastAsia="fr-FR"/>
        </w:rPr>
        <w:t xml:space="preserve"> LA MARGE EN VALEUR, NOUVEL ÉTALON DE MESURE </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 xml:space="preserve">Si le chiffre d’affaires est un indicateur d’activité, </w:t>
      </w:r>
      <w:r w:rsidRPr="00E73F6A">
        <w:rPr>
          <w:rFonts w:ascii="Times New Roman" w:eastAsia="Times New Roman" w:hAnsi="Times New Roman" w:cs="Times New Roman"/>
          <w:b/>
          <w:bCs/>
          <w:sz w:val="24"/>
          <w:szCs w:val="24"/>
          <w:lang w:eastAsia="fr-FR"/>
        </w:rPr>
        <w:t>la marge en valeur</w:t>
      </w:r>
      <w:r w:rsidRPr="00E73F6A">
        <w:rPr>
          <w:rFonts w:ascii="Times New Roman" w:eastAsia="Times New Roman" w:hAnsi="Times New Roman" w:cs="Times New Roman"/>
          <w:sz w:val="24"/>
          <w:szCs w:val="24"/>
          <w:lang w:eastAsia="fr-FR"/>
        </w:rPr>
        <w:t xml:space="preserve">, elle, est un indicateur de </w:t>
      </w:r>
      <w:r w:rsidRPr="00E73F6A">
        <w:rPr>
          <w:rFonts w:ascii="Times New Roman" w:eastAsia="Times New Roman" w:hAnsi="Times New Roman" w:cs="Times New Roman"/>
          <w:b/>
          <w:bCs/>
          <w:sz w:val="24"/>
          <w:szCs w:val="24"/>
          <w:lang w:eastAsia="fr-FR"/>
        </w:rPr>
        <w:t>performance économique</w:t>
      </w:r>
      <w:r w:rsidRPr="00E73F6A">
        <w:rPr>
          <w:rFonts w:ascii="Times New Roman" w:eastAsia="Times New Roman" w:hAnsi="Times New Roman" w:cs="Times New Roman"/>
          <w:sz w:val="24"/>
          <w:szCs w:val="24"/>
          <w:lang w:eastAsia="fr-FR"/>
        </w:rPr>
        <w:t xml:space="preserve">. Elle mesure ce qu’il reste à l’officine </w:t>
      </w:r>
      <w:r w:rsidRPr="00E73F6A">
        <w:rPr>
          <w:rFonts w:ascii="Times New Roman" w:eastAsia="Times New Roman" w:hAnsi="Times New Roman" w:cs="Times New Roman"/>
          <w:b/>
          <w:bCs/>
          <w:sz w:val="24"/>
          <w:szCs w:val="24"/>
          <w:lang w:eastAsia="fr-FR"/>
        </w:rPr>
        <w:t>après avoir payé ses achats de médicaments et de produits de santé</w:t>
      </w:r>
      <w:r w:rsidRPr="00E73F6A">
        <w:rPr>
          <w:rFonts w:ascii="Times New Roman" w:eastAsia="Times New Roman" w:hAnsi="Times New Roman" w:cs="Times New Roman"/>
          <w:sz w:val="24"/>
          <w:szCs w:val="24"/>
          <w:lang w:eastAsia="fr-FR"/>
        </w:rPr>
        <w:t xml:space="preserve">. C’est donc </w:t>
      </w:r>
      <w:r w:rsidRPr="00E73F6A">
        <w:rPr>
          <w:rFonts w:ascii="Times New Roman" w:eastAsia="Times New Roman" w:hAnsi="Times New Roman" w:cs="Times New Roman"/>
          <w:b/>
          <w:bCs/>
          <w:sz w:val="24"/>
          <w:szCs w:val="24"/>
          <w:lang w:eastAsia="fr-FR"/>
        </w:rPr>
        <w:t xml:space="preserve">ce qui permet concrètement </w:t>
      </w:r>
      <w:r w:rsidRPr="00E73F6A">
        <w:rPr>
          <w:rFonts w:ascii="Times New Roman" w:eastAsia="Times New Roman" w:hAnsi="Times New Roman" w:cs="Times New Roman"/>
          <w:b/>
          <w:bCs/>
          <w:sz w:val="24"/>
          <w:szCs w:val="24"/>
          <w:lang w:eastAsia="fr-FR"/>
        </w:rPr>
        <w:lastRenderedPageBreak/>
        <w:t>de payer les charges, de rémunérer les associés, de rembourser un emprunt… ou de dégager un bénéfice</w:t>
      </w:r>
      <w:r w:rsidRPr="00E73F6A">
        <w:rPr>
          <w:rFonts w:ascii="Times New Roman" w:eastAsia="Times New Roman" w:hAnsi="Times New Roman" w:cs="Times New Roman"/>
          <w:sz w:val="24"/>
          <w:szCs w:val="24"/>
          <w:lang w:eastAsia="fr-FR"/>
        </w:rPr>
        <w:t>.</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 xml:space="preserve">Et c’est là que tout change : car </w:t>
      </w:r>
      <w:r w:rsidRPr="00E73F6A">
        <w:rPr>
          <w:rFonts w:ascii="Times New Roman" w:eastAsia="Times New Roman" w:hAnsi="Times New Roman" w:cs="Times New Roman"/>
          <w:b/>
          <w:bCs/>
          <w:sz w:val="24"/>
          <w:szCs w:val="24"/>
          <w:lang w:eastAsia="fr-FR"/>
        </w:rPr>
        <w:t>la marge en valeur ne ment pas</w:t>
      </w:r>
      <w:r w:rsidRPr="00E73F6A">
        <w:rPr>
          <w:rFonts w:ascii="Times New Roman" w:eastAsia="Times New Roman" w:hAnsi="Times New Roman" w:cs="Times New Roman"/>
          <w:sz w:val="24"/>
          <w:szCs w:val="24"/>
          <w:lang w:eastAsia="fr-FR"/>
        </w:rPr>
        <w:t>. Elle reflète le pilotage réel de l’entreprise. Contrairement au chiffre d’affaires, elle tient compte :</w:t>
      </w:r>
    </w:p>
    <w:p w:rsidR="002F68D8" w:rsidRPr="00E73F6A" w:rsidRDefault="002F68D8" w:rsidP="002F68D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 xml:space="preserve">des </w:t>
      </w:r>
      <w:r w:rsidRPr="00E73F6A">
        <w:rPr>
          <w:rFonts w:ascii="Times New Roman" w:eastAsia="Times New Roman" w:hAnsi="Times New Roman" w:cs="Times New Roman"/>
          <w:b/>
          <w:bCs/>
          <w:sz w:val="24"/>
          <w:szCs w:val="24"/>
          <w:lang w:eastAsia="fr-FR"/>
        </w:rPr>
        <w:t>conditions d’achat négociées avec les fournisseurs</w:t>
      </w:r>
      <w:r w:rsidRPr="00E73F6A">
        <w:rPr>
          <w:rFonts w:ascii="Times New Roman" w:eastAsia="Times New Roman" w:hAnsi="Times New Roman" w:cs="Times New Roman"/>
          <w:sz w:val="24"/>
          <w:szCs w:val="24"/>
          <w:lang w:eastAsia="fr-FR"/>
        </w:rPr>
        <w:t>,</w:t>
      </w:r>
    </w:p>
    <w:p w:rsidR="002F68D8" w:rsidRPr="00E73F6A" w:rsidRDefault="002F68D8" w:rsidP="002F68D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 xml:space="preserve">des </w:t>
      </w:r>
      <w:r w:rsidRPr="00E73F6A">
        <w:rPr>
          <w:rFonts w:ascii="Times New Roman" w:eastAsia="Times New Roman" w:hAnsi="Times New Roman" w:cs="Times New Roman"/>
          <w:b/>
          <w:bCs/>
          <w:sz w:val="24"/>
          <w:szCs w:val="24"/>
          <w:lang w:eastAsia="fr-FR"/>
        </w:rPr>
        <w:t>remises arrières</w:t>
      </w:r>
      <w:r w:rsidRPr="00E73F6A">
        <w:rPr>
          <w:rFonts w:ascii="Times New Roman" w:eastAsia="Times New Roman" w:hAnsi="Times New Roman" w:cs="Times New Roman"/>
          <w:sz w:val="24"/>
          <w:szCs w:val="24"/>
          <w:lang w:eastAsia="fr-FR"/>
        </w:rPr>
        <w:t xml:space="preserve"> perçues ou pas,</w:t>
      </w:r>
    </w:p>
    <w:p w:rsidR="002F68D8" w:rsidRPr="00E73F6A" w:rsidRDefault="002F68D8" w:rsidP="002F68D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 xml:space="preserve">de la </w:t>
      </w:r>
      <w:r w:rsidRPr="00E73F6A">
        <w:rPr>
          <w:rFonts w:ascii="Times New Roman" w:eastAsia="Times New Roman" w:hAnsi="Times New Roman" w:cs="Times New Roman"/>
          <w:b/>
          <w:bCs/>
          <w:sz w:val="24"/>
          <w:szCs w:val="24"/>
          <w:lang w:eastAsia="fr-FR"/>
        </w:rPr>
        <w:t>qualité de la gestion des stocks</w:t>
      </w:r>
      <w:r w:rsidRPr="00E73F6A">
        <w:rPr>
          <w:rFonts w:ascii="Times New Roman" w:eastAsia="Times New Roman" w:hAnsi="Times New Roman" w:cs="Times New Roman"/>
          <w:sz w:val="24"/>
          <w:szCs w:val="24"/>
          <w:lang w:eastAsia="fr-FR"/>
        </w:rPr>
        <w:t>,</w:t>
      </w:r>
    </w:p>
    <w:p w:rsidR="002F68D8" w:rsidRPr="00E73F6A" w:rsidRDefault="002F68D8" w:rsidP="002F68D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 xml:space="preserve">des </w:t>
      </w:r>
      <w:r w:rsidRPr="00E73F6A">
        <w:rPr>
          <w:rFonts w:ascii="Times New Roman" w:eastAsia="Times New Roman" w:hAnsi="Times New Roman" w:cs="Times New Roman"/>
          <w:b/>
          <w:bCs/>
          <w:sz w:val="24"/>
          <w:szCs w:val="24"/>
          <w:lang w:eastAsia="fr-FR"/>
        </w:rPr>
        <w:t>écarts d’inventaire</w:t>
      </w:r>
      <w:r w:rsidRPr="00E73F6A">
        <w:rPr>
          <w:rFonts w:ascii="Times New Roman" w:eastAsia="Times New Roman" w:hAnsi="Times New Roman" w:cs="Times New Roman"/>
          <w:sz w:val="24"/>
          <w:szCs w:val="24"/>
          <w:lang w:eastAsia="fr-FR"/>
        </w:rPr>
        <w:t>,</w:t>
      </w:r>
    </w:p>
    <w:p w:rsidR="002F68D8" w:rsidRPr="00E73F6A" w:rsidRDefault="002F68D8" w:rsidP="002F68D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 xml:space="preserve">et même des </w:t>
      </w:r>
      <w:r w:rsidRPr="00E73F6A">
        <w:rPr>
          <w:rFonts w:ascii="Times New Roman" w:eastAsia="Times New Roman" w:hAnsi="Times New Roman" w:cs="Times New Roman"/>
          <w:b/>
          <w:bCs/>
          <w:sz w:val="24"/>
          <w:szCs w:val="24"/>
          <w:lang w:eastAsia="fr-FR"/>
        </w:rPr>
        <w:t>pratiques de facturation ou de substitution</w:t>
      </w:r>
      <w:r w:rsidRPr="00E73F6A">
        <w:rPr>
          <w:rFonts w:ascii="Times New Roman" w:eastAsia="Times New Roman" w:hAnsi="Times New Roman" w:cs="Times New Roman"/>
          <w:sz w:val="24"/>
          <w:szCs w:val="24"/>
          <w:lang w:eastAsia="fr-FR"/>
        </w:rPr>
        <w:t>.</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 xml:space="preserve">C’est un indicateur de </w:t>
      </w:r>
      <w:r w:rsidRPr="00E73F6A">
        <w:rPr>
          <w:rFonts w:ascii="Times New Roman" w:eastAsia="Times New Roman" w:hAnsi="Times New Roman" w:cs="Times New Roman"/>
          <w:b/>
          <w:bCs/>
          <w:sz w:val="24"/>
          <w:szCs w:val="24"/>
          <w:lang w:eastAsia="fr-FR"/>
        </w:rPr>
        <w:t>maturité gestionnaire</w:t>
      </w:r>
      <w:r w:rsidRPr="00E73F6A">
        <w:rPr>
          <w:rFonts w:ascii="Times New Roman" w:eastAsia="Times New Roman" w:hAnsi="Times New Roman" w:cs="Times New Roman"/>
          <w:sz w:val="24"/>
          <w:szCs w:val="24"/>
          <w:lang w:eastAsia="fr-FR"/>
        </w:rPr>
        <w:t>, et donc un signal fort pour un repreneur.</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 xml:space="preserve">Mais attention, cette marge en valeur </w:t>
      </w:r>
      <w:r w:rsidRPr="00E73F6A">
        <w:rPr>
          <w:rFonts w:ascii="Times New Roman" w:eastAsia="Times New Roman" w:hAnsi="Times New Roman" w:cs="Times New Roman"/>
          <w:b/>
          <w:bCs/>
          <w:sz w:val="24"/>
          <w:szCs w:val="24"/>
          <w:lang w:eastAsia="fr-FR"/>
        </w:rPr>
        <w:t>ne se lit pas facilement</w:t>
      </w:r>
      <w:r w:rsidRPr="00E73F6A">
        <w:rPr>
          <w:rFonts w:ascii="Times New Roman" w:eastAsia="Times New Roman" w:hAnsi="Times New Roman" w:cs="Times New Roman"/>
          <w:sz w:val="24"/>
          <w:szCs w:val="24"/>
          <w:lang w:eastAsia="fr-FR"/>
        </w:rPr>
        <w:t xml:space="preserve">. Elle demande une </w:t>
      </w:r>
      <w:r w:rsidRPr="00E73F6A">
        <w:rPr>
          <w:rFonts w:ascii="Times New Roman" w:eastAsia="Times New Roman" w:hAnsi="Times New Roman" w:cs="Times New Roman"/>
          <w:b/>
          <w:bCs/>
          <w:sz w:val="24"/>
          <w:szCs w:val="24"/>
          <w:lang w:eastAsia="fr-FR"/>
        </w:rPr>
        <w:t>analyse comptable fine</w:t>
      </w:r>
      <w:r w:rsidRPr="00E73F6A">
        <w:rPr>
          <w:rFonts w:ascii="Times New Roman" w:eastAsia="Times New Roman" w:hAnsi="Times New Roman" w:cs="Times New Roman"/>
          <w:sz w:val="24"/>
          <w:szCs w:val="24"/>
          <w:lang w:eastAsia="fr-FR"/>
        </w:rPr>
        <w:t>, souvent absente des dossiers classiques de cession. Dans bien des cas, ni l’expert-comptable, ni le vendeur, ni même l’intermédiaire en transaction ne l’ont calculée ou expliquée clairement.</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 xml:space="preserve">Et pourtant, une marge mal interprétée peut conduire à une </w:t>
      </w:r>
      <w:r w:rsidRPr="00E73F6A">
        <w:rPr>
          <w:rFonts w:ascii="Times New Roman" w:eastAsia="Times New Roman" w:hAnsi="Times New Roman" w:cs="Times New Roman"/>
          <w:b/>
          <w:bCs/>
          <w:sz w:val="24"/>
          <w:szCs w:val="24"/>
          <w:lang w:eastAsia="fr-FR"/>
        </w:rPr>
        <w:t>erreur d’évaluation majeure</w:t>
      </w:r>
      <w:r w:rsidRPr="00E73F6A">
        <w:rPr>
          <w:rFonts w:ascii="Times New Roman" w:eastAsia="Times New Roman" w:hAnsi="Times New Roman" w:cs="Times New Roman"/>
          <w:sz w:val="24"/>
          <w:szCs w:val="24"/>
          <w:lang w:eastAsia="fr-FR"/>
        </w:rPr>
        <w:t>.</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Segoe UI Symbol" w:eastAsia="Times New Roman" w:hAnsi="Segoe UI Symbol" w:cs="Segoe UI Symbol"/>
          <w:sz w:val="24"/>
          <w:szCs w:val="24"/>
          <w:lang w:eastAsia="fr-FR"/>
        </w:rPr>
        <w:t>👉</w:t>
      </w:r>
      <w:r w:rsidRPr="00E73F6A">
        <w:rPr>
          <w:rFonts w:ascii="Times New Roman" w:eastAsia="Times New Roman" w:hAnsi="Times New Roman" w:cs="Times New Roman"/>
          <w:sz w:val="24"/>
          <w:szCs w:val="24"/>
          <w:lang w:eastAsia="fr-FR"/>
        </w:rPr>
        <w:t xml:space="preserve"> Prenons un exemple concret : imaginons qu’en fin d’année, le stock réel de l’officine ait été </w:t>
      </w:r>
      <w:r w:rsidRPr="00E73F6A">
        <w:rPr>
          <w:rFonts w:ascii="Times New Roman" w:eastAsia="Times New Roman" w:hAnsi="Times New Roman" w:cs="Times New Roman"/>
          <w:b/>
          <w:bCs/>
          <w:sz w:val="24"/>
          <w:szCs w:val="24"/>
          <w:lang w:eastAsia="fr-FR"/>
        </w:rPr>
        <w:t>sous-évalué de 20 000 €</w:t>
      </w:r>
      <w:r w:rsidRPr="00E73F6A">
        <w:rPr>
          <w:rFonts w:ascii="Times New Roman" w:eastAsia="Times New Roman" w:hAnsi="Times New Roman" w:cs="Times New Roman"/>
          <w:sz w:val="24"/>
          <w:szCs w:val="24"/>
          <w:lang w:eastAsia="fr-FR"/>
        </w:rPr>
        <w:t xml:space="preserve"> lors de l’inventaire. Cette erreur va </w:t>
      </w:r>
      <w:r w:rsidRPr="00E73F6A">
        <w:rPr>
          <w:rFonts w:ascii="Times New Roman" w:eastAsia="Times New Roman" w:hAnsi="Times New Roman" w:cs="Times New Roman"/>
          <w:b/>
          <w:bCs/>
          <w:sz w:val="24"/>
          <w:szCs w:val="24"/>
          <w:lang w:eastAsia="fr-FR"/>
        </w:rPr>
        <w:t>artificiellement gonfler la marge</w:t>
      </w:r>
      <w:r w:rsidRPr="00E73F6A">
        <w:rPr>
          <w:rFonts w:ascii="Times New Roman" w:eastAsia="Times New Roman" w:hAnsi="Times New Roman" w:cs="Times New Roman"/>
          <w:sz w:val="24"/>
          <w:szCs w:val="24"/>
          <w:lang w:eastAsia="fr-FR"/>
        </w:rPr>
        <w:t xml:space="preserve"> de l’exercice en cours — car on aura compté plus de sorties que ce qui a réellement été vendu. L’année suivante, lorsque le stock sera réajusté, on aura l’effet inverse : une </w:t>
      </w:r>
      <w:r w:rsidRPr="00E73F6A">
        <w:rPr>
          <w:rFonts w:ascii="Times New Roman" w:eastAsia="Times New Roman" w:hAnsi="Times New Roman" w:cs="Times New Roman"/>
          <w:b/>
          <w:bCs/>
          <w:sz w:val="24"/>
          <w:szCs w:val="24"/>
          <w:lang w:eastAsia="fr-FR"/>
        </w:rPr>
        <w:t>chute brutale de la marge</w:t>
      </w:r>
      <w:r w:rsidRPr="00E73F6A">
        <w:rPr>
          <w:rFonts w:ascii="Times New Roman" w:eastAsia="Times New Roman" w:hAnsi="Times New Roman" w:cs="Times New Roman"/>
          <w:sz w:val="24"/>
          <w:szCs w:val="24"/>
          <w:lang w:eastAsia="fr-FR"/>
        </w:rPr>
        <w:t>, sans cause apparente. Résultat : les comptes apparaissent déséquilibrés, sans que cela reflète l’activité réelle.</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 xml:space="preserve">Si un repreneur s’appuie uniquement sur les marges de ces deux exercices sans détecter ce biais, il peut croire que l’officine est plus rentable qu’elle ne l’est vraiment. Et donc, </w:t>
      </w:r>
      <w:r w:rsidRPr="00E73F6A">
        <w:rPr>
          <w:rFonts w:ascii="Times New Roman" w:eastAsia="Times New Roman" w:hAnsi="Times New Roman" w:cs="Times New Roman"/>
          <w:b/>
          <w:bCs/>
          <w:sz w:val="24"/>
          <w:szCs w:val="24"/>
          <w:lang w:eastAsia="fr-FR"/>
        </w:rPr>
        <w:t>payer un prix trop élevé</w:t>
      </w:r>
      <w:r w:rsidRPr="00E73F6A">
        <w:rPr>
          <w:rFonts w:ascii="Times New Roman" w:eastAsia="Times New Roman" w:hAnsi="Times New Roman" w:cs="Times New Roman"/>
          <w:sz w:val="24"/>
          <w:szCs w:val="24"/>
          <w:lang w:eastAsia="fr-FR"/>
        </w:rPr>
        <w:t>, sur une base fragile.</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 xml:space="preserve">Autre point d’attention : la </w:t>
      </w:r>
      <w:r w:rsidRPr="00E73F6A">
        <w:rPr>
          <w:rFonts w:ascii="Times New Roman" w:eastAsia="Times New Roman" w:hAnsi="Times New Roman" w:cs="Times New Roman"/>
          <w:b/>
          <w:bCs/>
          <w:sz w:val="24"/>
          <w:szCs w:val="24"/>
          <w:lang w:eastAsia="fr-FR"/>
        </w:rPr>
        <w:t>présentation comptable</w:t>
      </w:r>
      <w:r w:rsidRPr="00E73F6A">
        <w:rPr>
          <w:rFonts w:ascii="Times New Roman" w:eastAsia="Times New Roman" w:hAnsi="Times New Roman" w:cs="Times New Roman"/>
          <w:sz w:val="24"/>
          <w:szCs w:val="24"/>
          <w:lang w:eastAsia="fr-FR"/>
        </w:rPr>
        <w:t xml:space="preserve"> elle-même peut brouiller les pistes. Certaines officines intègrent mal les remises fournisseurs dans leur compte de résultat, ou ne les répartissent pas correctement. D’autres ne tiennent pas compte des </w:t>
      </w:r>
      <w:r w:rsidRPr="00E73F6A">
        <w:rPr>
          <w:rFonts w:ascii="Times New Roman" w:eastAsia="Times New Roman" w:hAnsi="Times New Roman" w:cs="Times New Roman"/>
          <w:b/>
          <w:bCs/>
          <w:sz w:val="24"/>
          <w:szCs w:val="24"/>
          <w:lang w:eastAsia="fr-FR"/>
        </w:rPr>
        <w:t>avoirs sur invendus</w:t>
      </w:r>
      <w:r w:rsidRPr="00E73F6A">
        <w:rPr>
          <w:rFonts w:ascii="Times New Roman" w:eastAsia="Times New Roman" w:hAnsi="Times New Roman" w:cs="Times New Roman"/>
          <w:sz w:val="24"/>
          <w:szCs w:val="24"/>
          <w:lang w:eastAsia="fr-FR"/>
        </w:rPr>
        <w:t xml:space="preserve">, ou ne les affectent pas à la bonne période. Là encore, </w:t>
      </w:r>
      <w:r w:rsidRPr="00E73F6A">
        <w:rPr>
          <w:rFonts w:ascii="Times New Roman" w:eastAsia="Times New Roman" w:hAnsi="Times New Roman" w:cs="Times New Roman"/>
          <w:b/>
          <w:bCs/>
          <w:sz w:val="24"/>
          <w:szCs w:val="24"/>
          <w:lang w:eastAsia="fr-FR"/>
        </w:rPr>
        <w:t>la lecture de la marge brute peut être faussée</w:t>
      </w:r>
      <w:r w:rsidRPr="00E73F6A">
        <w:rPr>
          <w:rFonts w:ascii="Times New Roman" w:eastAsia="Times New Roman" w:hAnsi="Times New Roman" w:cs="Times New Roman"/>
          <w:sz w:val="24"/>
          <w:szCs w:val="24"/>
          <w:lang w:eastAsia="fr-FR"/>
        </w:rPr>
        <w:t>.</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 xml:space="preserve">C’est pour cela que de plus en plus de repreneurs — et leurs conseils — exigent </w:t>
      </w:r>
      <w:r w:rsidRPr="00E73F6A">
        <w:rPr>
          <w:rFonts w:ascii="Times New Roman" w:eastAsia="Times New Roman" w:hAnsi="Times New Roman" w:cs="Times New Roman"/>
          <w:b/>
          <w:bCs/>
          <w:sz w:val="24"/>
          <w:szCs w:val="24"/>
          <w:lang w:eastAsia="fr-FR"/>
        </w:rPr>
        <w:t>une reconstitution détaillée de la marge sur plusieurs années</w:t>
      </w:r>
      <w:r w:rsidRPr="00E73F6A">
        <w:rPr>
          <w:rFonts w:ascii="Times New Roman" w:eastAsia="Times New Roman" w:hAnsi="Times New Roman" w:cs="Times New Roman"/>
          <w:sz w:val="24"/>
          <w:szCs w:val="24"/>
          <w:lang w:eastAsia="fr-FR"/>
        </w:rPr>
        <w:t>, avec retraitement des éléments exceptionnels, des erreurs d’inventaire ou des changements de méthode comptable.</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 xml:space="preserve">Ce travail d’analyse permet de dégager une </w:t>
      </w:r>
      <w:r w:rsidRPr="00E73F6A">
        <w:rPr>
          <w:rFonts w:ascii="Times New Roman" w:eastAsia="Times New Roman" w:hAnsi="Times New Roman" w:cs="Times New Roman"/>
          <w:b/>
          <w:bCs/>
          <w:sz w:val="24"/>
          <w:szCs w:val="24"/>
          <w:lang w:eastAsia="fr-FR"/>
        </w:rPr>
        <w:t>marge récurrente</w:t>
      </w:r>
      <w:r w:rsidRPr="00E73F6A">
        <w:rPr>
          <w:rFonts w:ascii="Times New Roman" w:eastAsia="Times New Roman" w:hAnsi="Times New Roman" w:cs="Times New Roman"/>
          <w:sz w:val="24"/>
          <w:szCs w:val="24"/>
          <w:lang w:eastAsia="fr-FR"/>
        </w:rPr>
        <w:t xml:space="preserve"> fiable, c’est-à-dire </w:t>
      </w:r>
      <w:r w:rsidRPr="00E73F6A">
        <w:rPr>
          <w:rFonts w:ascii="Times New Roman" w:eastAsia="Times New Roman" w:hAnsi="Times New Roman" w:cs="Times New Roman"/>
          <w:b/>
          <w:bCs/>
          <w:sz w:val="24"/>
          <w:szCs w:val="24"/>
          <w:lang w:eastAsia="fr-FR"/>
        </w:rPr>
        <w:t>celle qui reflète vraiment la capacité de l’officine à dégager de la rentabilité sur le long terme</w:t>
      </w:r>
      <w:r w:rsidRPr="00E73F6A">
        <w:rPr>
          <w:rFonts w:ascii="Times New Roman" w:eastAsia="Times New Roman" w:hAnsi="Times New Roman" w:cs="Times New Roman"/>
          <w:sz w:val="24"/>
          <w:szCs w:val="24"/>
          <w:lang w:eastAsia="fr-FR"/>
        </w:rPr>
        <w:t>. Et c’est cette marge, bien plus que le chiffre d’affaires, qui doit servir de base à la valorisation.</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 xml:space="preserve">En clair : </w:t>
      </w:r>
      <w:r w:rsidRPr="00E73F6A">
        <w:rPr>
          <w:rFonts w:ascii="Times New Roman" w:eastAsia="Times New Roman" w:hAnsi="Times New Roman" w:cs="Times New Roman"/>
          <w:b/>
          <w:bCs/>
          <w:sz w:val="24"/>
          <w:szCs w:val="24"/>
          <w:lang w:eastAsia="fr-FR"/>
        </w:rPr>
        <w:t>ce n’est plus ce que vous vendez qui compte, mais ce que vous conservez à la fin du mois</w:t>
      </w:r>
      <w:r w:rsidRPr="00E73F6A">
        <w:rPr>
          <w:rFonts w:ascii="Times New Roman" w:eastAsia="Times New Roman" w:hAnsi="Times New Roman" w:cs="Times New Roman"/>
          <w:sz w:val="24"/>
          <w:szCs w:val="24"/>
          <w:lang w:eastAsia="fr-FR"/>
        </w:rPr>
        <w:t>.</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lastRenderedPageBreak/>
        <w:t>C’est une logique plus exigeante, mais aussi plus saine. Et elle force tous les acteurs — vendeurs, repreneurs, experts, banquiers — à monter en compétence sur les vrais indicateurs économiques.</w:t>
      </w:r>
    </w:p>
    <w:p w:rsidR="002F68D8" w:rsidRPr="00E73F6A" w:rsidRDefault="002F68D8" w:rsidP="002F68D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E73F6A">
        <w:rPr>
          <w:rFonts w:ascii="Times New Roman" w:eastAsia="Times New Roman" w:hAnsi="Times New Roman" w:cs="Times New Roman"/>
          <w:b/>
          <w:bCs/>
          <w:sz w:val="36"/>
          <w:szCs w:val="36"/>
          <w:lang w:eastAsia="fr-FR"/>
        </w:rPr>
        <w:t xml:space="preserve">3. </w:t>
      </w:r>
      <w:r w:rsidRPr="00E73F6A">
        <w:rPr>
          <w:rFonts w:ascii="Segoe UI Symbol" w:eastAsia="Times New Roman" w:hAnsi="Segoe UI Symbol" w:cs="Segoe UI Symbol"/>
          <w:b/>
          <w:bCs/>
          <w:sz w:val="36"/>
          <w:szCs w:val="36"/>
          <w:lang w:eastAsia="fr-FR"/>
        </w:rPr>
        <w:t>🕵</w:t>
      </w:r>
      <w:r w:rsidRPr="00E73F6A">
        <w:rPr>
          <w:rFonts w:ascii="Cambria" w:eastAsia="Times New Roman" w:hAnsi="Cambria" w:cs="Cambria"/>
          <w:b/>
          <w:bCs/>
          <w:sz w:val="36"/>
          <w:szCs w:val="36"/>
          <w:lang w:eastAsia="fr-FR"/>
        </w:rPr>
        <w:t>️</w:t>
      </w:r>
      <w:r w:rsidRPr="00E73F6A">
        <w:rPr>
          <w:rFonts w:ascii="Times New Roman" w:eastAsia="Times New Roman" w:hAnsi="Times New Roman" w:cs="Times New Roman"/>
          <w:b/>
          <w:bCs/>
          <w:sz w:val="36"/>
          <w:szCs w:val="36"/>
          <w:lang w:eastAsia="fr-FR"/>
        </w:rPr>
        <w:t>‍♂</w:t>
      </w:r>
      <w:r w:rsidRPr="00E73F6A">
        <w:rPr>
          <w:rFonts w:ascii="Cambria" w:eastAsia="Times New Roman" w:hAnsi="Cambria" w:cs="Cambria"/>
          <w:b/>
          <w:bCs/>
          <w:sz w:val="36"/>
          <w:szCs w:val="36"/>
          <w:lang w:eastAsia="fr-FR"/>
        </w:rPr>
        <w:t>️</w:t>
      </w:r>
      <w:r w:rsidRPr="00E73F6A">
        <w:rPr>
          <w:rFonts w:ascii="Times New Roman" w:eastAsia="Times New Roman" w:hAnsi="Times New Roman" w:cs="Times New Roman"/>
          <w:b/>
          <w:bCs/>
          <w:sz w:val="36"/>
          <w:szCs w:val="36"/>
          <w:lang w:eastAsia="fr-FR"/>
        </w:rPr>
        <w:t xml:space="preserve"> L’IMPORTANCE D’UN AUDIT AVANT LA TRANSACTION </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 xml:space="preserve">Face à la complexité croissante des dossiers de cession, une </w:t>
      </w:r>
      <w:r w:rsidRPr="00E73F6A">
        <w:rPr>
          <w:rFonts w:ascii="Times New Roman" w:eastAsia="Times New Roman" w:hAnsi="Times New Roman" w:cs="Times New Roman"/>
          <w:b/>
          <w:bCs/>
          <w:sz w:val="24"/>
          <w:szCs w:val="24"/>
          <w:lang w:eastAsia="fr-FR"/>
        </w:rPr>
        <w:t>évidence s’impose</w:t>
      </w:r>
      <w:r w:rsidRPr="00E73F6A">
        <w:rPr>
          <w:rFonts w:ascii="Times New Roman" w:eastAsia="Times New Roman" w:hAnsi="Times New Roman" w:cs="Times New Roman"/>
          <w:sz w:val="24"/>
          <w:szCs w:val="24"/>
          <w:lang w:eastAsia="fr-FR"/>
        </w:rPr>
        <w:t xml:space="preserve"> : </w:t>
      </w:r>
      <w:r w:rsidRPr="00E73F6A">
        <w:rPr>
          <w:rFonts w:ascii="Times New Roman" w:eastAsia="Times New Roman" w:hAnsi="Times New Roman" w:cs="Times New Roman"/>
          <w:b/>
          <w:bCs/>
          <w:sz w:val="24"/>
          <w:szCs w:val="24"/>
          <w:lang w:eastAsia="fr-FR"/>
        </w:rPr>
        <w:t>on ne peut plus se contenter d’un simple chiffre d’affaires ou d’un EBITDA estimé à la va-vite.</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 xml:space="preserve">Aujourd’hui, </w:t>
      </w:r>
      <w:r w:rsidRPr="00E73F6A">
        <w:rPr>
          <w:rFonts w:ascii="Times New Roman" w:eastAsia="Times New Roman" w:hAnsi="Times New Roman" w:cs="Times New Roman"/>
          <w:b/>
          <w:bCs/>
          <w:sz w:val="24"/>
          <w:szCs w:val="24"/>
          <w:lang w:eastAsia="fr-FR"/>
        </w:rPr>
        <w:t>l’audit préalable devient un passage obligé</w:t>
      </w:r>
      <w:r w:rsidRPr="00E73F6A">
        <w:rPr>
          <w:rFonts w:ascii="Times New Roman" w:eastAsia="Times New Roman" w:hAnsi="Times New Roman" w:cs="Times New Roman"/>
          <w:sz w:val="24"/>
          <w:szCs w:val="24"/>
          <w:lang w:eastAsia="fr-FR"/>
        </w:rPr>
        <w:t xml:space="preserve">. Non pas par formalisme, mais parce que c’est </w:t>
      </w:r>
      <w:r w:rsidRPr="00E73F6A">
        <w:rPr>
          <w:rFonts w:ascii="Times New Roman" w:eastAsia="Times New Roman" w:hAnsi="Times New Roman" w:cs="Times New Roman"/>
          <w:b/>
          <w:bCs/>
          <w:sz w:val="24"/>
          <w:szCs w:val="24"/>
          <w:lang w:eastAsia="fr-FR"/>
        </w:rPr>
        <w:t>la seule façon de sécuriser la transaction</w:t>
      </w:r>
      <w:r w:rsidRPr="00E73F6A">
        <w:rPr>
          <w:rFonts w:ascii="Times New Roman" w:eastAsia="Times New Roman" w:hAnsi="Times New Roman" w:cs="Times New Roman"/>
          <w:sz w:val="24"/>
          <w:szCs w:val="24"/>
          <w:lang w:eastAsia="fr-FR"/>
        </w:rPr>
        <w:t>, dans un contexte où la marge, les pratiques internes et la réalité économique peuvent grandement varier d’une officine à l’autre.</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Segoe UI Symbol" w:eastAsia="Times New Roman" w:hAnsi="Segoe UI Symbol" w:cs="Segoe UI Symbol"/>
          <w:sz w:val="24"/>
          <w:szCs w:val="24"/>
          <w:lang w:eastAsia="fr-FR"/>
        </w:rPr>
        <w:t>🔍</w:t>
      </w:r>
      <w:r w:rsidRPr="00E73F6A">
        <w:rPr>
          <w:rFonts w:ascii="Times New Roman" w:eastAsia="Times New Roman" w:hAnsi="Times New Roman" w:cs="Times New Roman"/>
          <w:sz w:val="24"/>
          <w:szCs w:val="24"/>
          <w:lang w:eastAsia="fr-FR"/>
        </w:rPr>
        <w:t xml:space="preserve"> </w:t>
      </w:r>
      <w:r w:rsidRPr="00E73F6A">
        <w:rPr>
          <w:rFonts w:ascii="Times New Roman" w:eastAsia="Times New Roman" w:hAnsi="Times New Roman" w:cs="Times New Roman"/>
          <w:b/>
          <w:bCs/>
          <w:sz w:val="24"/>
          <w:szCs w:val="24"/>
          <w:lang w:eastAsia="fr-FR"/>
        </w:rPr>
        <w:t>Alors de quoi parle-t-on exactement quand on évoque un "audit" ?</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 xml:space="preserve">Ce n’est pas un simple coup d’œil aux bilans. C’est un </w:t>
      </w:r>
      <w:r w:rsidRPr="00E73F6A">
        <w:rPr>
          <w:rFonts w:ascii="Times New Roman" w:eastAsia="Times New Roman" w:hAnsi="Times New Roman" w:cs="Times New Roman"/>
          <w:b/>
          <w:bCs/>
          <w:sz w:val="24"/>
          <w:szCs w:val="24"/>
          <w:lang w:eastAsia="fr-FR"/>
        </w:rPr>
        <w:t>travail d’analyse approfondi</w:t>
      </w:r>
      <w:r w:rsidRPr="00E73F6A">
        <w:rPr>
          <w:rFonts w:ascii="Times New Roman" w:eastAsia="Times New Roman" w:hAnsi="Times New Roman" w:cs="Times New Roman"/>
          <w:sz w:val="24"/>
          <w:szCs w:val="24"/>
          <w:lang w:eastAsia="fr-FR"/>
        </w:rPr>
        <w:t xml:space="preserve">, mené avec un expert-comptable — et idéalement un cabinet habitué aux officines. Il s’agit de </w:t>
      </w:r>
      <w:r w:rsidRPr="00E73F6A">
        <w:rPr>
          <w:rFonts w:ascii="Times New Roman" w:eastAsia="Times New Roman" w:hAnsi="Times New Roman" w:cs="Times New Roman"/>
          <w:b/>
          <w:bCs/>
          <w:sz w:val="24"/>
          <w:szCs w:val="24"/>
          <w:lang w:eastAsia="fr-FR"/>
        </w:rPr>
        <w:t>décortiquer l’ensemble des comptes</w:t>
      </w:r>
      <w:r w:rsidRPr="00E73F6A">
        <w:rPr>
          <w:rFonts w:ascii="Times New Roman" w:eastAsia="Times New Roman" w:hAnsi="Times New Roman" w:cs="Times New Roman"/>
          <w:sz w:val="24"/>
          <w:szCs w:val="24"/>
          <w:lang w:eastAsia="fr-FR"/>
        </w:rPr>
        <w:t xml:space="preserve"> pour répondre à une question centrale </w:t>
      </w:r>
      <w:proofErr w:type="gramStart"/>
      <w:r w:rsidRPr="00E73F6A">
        <w:rPr>
          <w:rFonts w:ascii="Times New Roman" w:eastAsia="Times New Roman" w:hAnsi="Times New Roman" w:cs="Times New Roman"/>
          <w:sz w:val="24"/>
          <w:szCs w:val="24"/>
          <w:lang w:eastAsia="fr-FR"/>
        </w:rPr>
        <w:t>:</w:t>
      </w:r>
      <w:proofErr w:type="gramEnd"/>
      <w:r w:rsidRPr="00E73F6A">
        <w:rPr>
          <w:rFonts w:ascii="Times New Roman" w:eastAsia="Times New Roman" w:hAnsi="Times New Roman" w:cs="Times New Roman"/>
          <w:sz w:val="24"/>
          <w:szCs w:val="24"/>
          <w:lang w:eastAsia="fr-FR"/>
        </w:rPr>
        <w:br/>
      </w:r>
      <w:r w:rsidRPr="00E73F6A">
        <w:rPr>
          <w:rFonts w:ascii="Segoe UI Symbol" w:eastAsia="Times New Roman" w:hAnsi="Segoe UI Symbol" w:cs="Segoe UI Symbol"/>
          <w:sz w:val="24"/>
          <w:szCs w:val="24"/>
          <w:lang w:eastAsia="fr-FR"/>
        </w:rPr>
        <w:t>👉</w:t>
      </w:r>
      <w:r w:rsidRPr="00E73F6A">
        <w:rPr>
          <w:rFonts w:ascii="Times New Roman" w:eastAsia="Times New Roman" w:hAnsi="Times New Roman" w:cs="Times New Roman"/>
          <w:sz w:val="24"/>
          <w:szCs w:val="24"/>
          <w:lang w:eastAsia="fr-FR"/>
        </w:rPr>
        <w:t xml:space="preserve"> </w:t>
      </w:r>
      <w:r w:rsidRPr="00E73F6A">
        <w:rPr>
          <w:rFonts w:ascii="Times New Roman" w:eastAsia="Times New Roman" w:hAnsi="Times New Roman" w:cs="Times New Roman"/>
          <w:i/>
          <w:iCs/>
          <w:sz w:val="24"/>
          <w:szCs w:val="24"/>
          <w:lang w:eastAsia="fr-FR"/>
        </w:rPr>
        <w:t>la rentabilité affichée est-elle réelle, fiable et reproductible ?</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Pour cela, l’audit va :</w:t>
      </w:r>
    </w:p>
    <w:p w:rsidR="002F68D8" w:rsidRPr="00E73F6A" w:rsidRDefault="002F68D8" w:rsidP="002F68D8">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b/>
          <w:bCs/>
          <w:sz w:val="24"/>
          <w:szCs w:val="24"/>
          <w:lang w:eastAsia="fr-FR"/>
        </w:rPr>
        <w:t>Valider la cohérence des marges</w:t>
      </w:r>
      <w:r w:rsidRPr="00E73F6A">
        <w:rPr>
          <w:rFonts w:ascii="Times New Roman" w:eastAsia="Times New Roman" w:hAnsi="Times New Roman" w:cs="Times New Roman"/>
          <w:sz w:val="24"/>
          <w:szCs w:val="24"/>
          <w:lang w:eastAsia="fr-FR"/>
        </w:rPr>
        <w:t>, en retravaillant les ratios à partir des données brutes (achats, ventes, remises, stocks, etc.)</w:t>
      </w:r>
    </w:p>
    <w:p w:rsidR="002F68D8" w:rsidRPr="00E73F6A" w:rsidRDefault="002F68D8" w:rsidP="002F68D8">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b/>
          <w:bCs/>
          <w:sz w:val="24"/>
          <w:szCs w:val="24"/>
          <w:lang w:eastAsia="fr-FR"/>
        </w:rPr>
        <w:t>Identifier les erreurs ou anomalies de facturation</w:t>
      </w:r>
      <w:r w:rsidRPr="00E73F6A">
        <w:rPr>
          <w:rFonts w:ascii="Times New Roman" w:eastAsia="Times New Roman" w:hAnsi="Times New Roman" w:cs="Times New Roman"/>
          <w:sz w:val="24"/>
          <w:szCs w:val="24"/>
          <w:lang w:eastAsia="fr-FR"/>
        </w:rPr>
        <w:t>, comme des ventes non enregistrées, des remboursements mal imputés ou des pratiques de substitution douteuses.</w:t>
      </w:r>
    </w:p>
    <w:p w:rsidR="002F68D8" w:rsidRPr="00E73F6A" w:rsidRDefault="002F68D8" w:rsidP="002F68D8">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b/>
          <w:bCs/>
          <w:sz w:val="24"/>
          <w:szCs w:val="24"/>
          <w:lang w:eastAsia="fr-FR"/>
        </w:rPr>
        <w:t>Repérer d’éventuelles fraudes</w:t>
      </w:r>
      <w:r w:rsidRPr="00E73F6A">
        <w:rPr>
          <w:rFonts w:ascii="Times New Roman" w:eastAsia="Times New Roman" w:hAnsi="Times New Roman" w:cs="Times New Roman"/>
          <w:sz w:val="24"/>
          <w:szCs w:val="24"/>
          <w:lang w:eastAsia="fr-FR"/>
        </w:rPr>
        <w:t xml:space="preserve"> : parfois involontaires, parfois plus graves — comme une manipulation du stock ou une double comptabilité entre la SEL et la SPFPL.</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 xml:space="preserve">L’objectif n’est pas de “piéger” le cédant, mais bien </w:t>
      </w:r>
      <w:r w:rsidRPr="00E73F6A">
        <w:rPr>
          <w:rFonts w:ascii="Times New Roman" w:eastAsia="Times New Roman" w:hAnsi="Times New Roman" w:cs="Times New Roman"/>
          <w:b/>
          <w:bCs/>
          <w:sz w:val="24"/>
          <w:szCs w:val="24"/>
          <w:lang w:eastAsia="fr-FR"/>
        </w:rPr>
        <w:t>d’objectiver la valeur réelle de l’entreprise</w:t>
      </w:r>
      <w:r w:rsidRPr="00E73F6A">
        <w:rPr>
          <w:rFonts w:ascii="Times New Roman" w:eastAsia="Times New Roman" w:hAnsi="Times New Roman" w:cs="Times New Roman"/>
          <w:sz w:val="24"/>
          <w:szCs w:val="24"/>
          <w:lang w:eastAsia="fr-FR"/>
        </w:rPr>
        <w:t xml:space="preserve"> pour que tout le monde sache sur quoi il s’engage.</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Segoe UI Symbol" w:eastAsia="Times New Roman" w:hAnsi="Segoe UI Symbol" w:cs="Segoe UI Symbol"/>
          <w:sz w:val="24"/>
          <w:szCs w:val="24"/>
          <w:lang w:eastAsia="fr-FR"/>
        </w:rPr>
        <w:t>📌</w:t>
      </w:r>
      <w:r w:rsidRPr="00E73F6A">
        <w:rPr>
          <w:rFonts w:ascii="Times New Roman" w:eastAsia="Times New Roman" w:hAnsi="Times New Roman" w:cs="Times New Roman"/>
          <w:sz w:val="24"/>
          <w:szCs w:val="24"/>
          <w:lang w:eastAsia="fr-FR"/>
        </w:rPr>
        <w:t xml:space="preserve"> Cet audit permet aussi de :</w:t>
      </w:r>
    </w:p>
    <w:p w:rsidR="002F68D8" w:rsidRPr="00E73F6A" w:rsidRDefault="002F68D8" w:rsidP="002F68D8">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b/>
          <w:bCs/>
          <w:sz w:val="24"/>
          <w:szCs w:val="24"/>
          <w:lang w:eastAsia="fr-FR"/>
        </w:rPr>
        <w:t>Mettre en lumière les charges exceptionnelles</w:t>
      </w:r>
      <w:r w:rsidRPr="00E73F6A">
        <w:rPr>
          <w:rFonts w:ascii="Times New Roman" w:eastAsia="Times New Roman" w:hAnsi="Times New Roman" w:cs="Times New Roman"/>
          <w:sz w:val="24"/>
          <w:szCs w:val="24"/>
          <w:lang w:eastAsia="fr-FR"/>
        </w:rPr>
        <w:t xml:space="preserve"> ou non récurrentes (un remplacement coûteux, une prime exceptionnelle, une perte de stock suite à un dégât des eaux…),</w:t>
      </w:r>
    </w:p>
    <w:p w:rsidR="002F68D8" w:rsidRPr="00E73F6A" w:rsidRDefault="002F68D8" w:rsidP="002F68D8">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b/>
          <w:bCs/>
          <w:sz w:val="24"/>
          <w:szCs w:val="24"/>
          <w:lang w:eastAsia="fr-FR"/>
        </w:rPr>
        <w:t>Neutraliser les éléments personnels du titulaire</w:t>
      </w:r>
      <w:r w:rsidRPr="00E73F6A">
        <w:rPr>
          <w:rFonts w:ascii="Times New Roman" w:eastAsia="Times New Roman" w:hAnsi="Times New Roman" w:cs="Times New Roman"/>
          <w:sz w:val="24"/>
          <w:szCs w:val="24"/>
          <w:lang w:eastAsia="fr-FR"/>
        </w:rPr>
        <w:t xml:space="preserve"> (comme une voiture de société utilisée à titre privé, ou une partie du loyer versé à une SCI familiale),</w:t>
      </w:r>
    </w:p>
    <w:p w:rsidR="002F68D8" w:rsidRPr="00E73F6A" w:rsidRDefault="002F68D8" w:rsidP="002F68D8">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b/>
          <w:bCs/>
          <w:sz w:val="24"/>
          <w:szCs w:val="24"/>
          <w:lang w:eastAsia="fr-FR"/>
        </w:rPr>
        <w:t>Mesurer la vraie rentabilité opérationnelle</w:t>
      </w:r>
      <w:r w:rsidRPr="00E73F6A">
        <w:rPr>
          <w:rFonts w:ascii="Times New Roman" w:eastAsia="Times New Roman" w:hAnsi="Times New Roman" w:cs="Times New Roman"/>
          <w:sz w:val="24"/>
          <w:szCs w:val="24"/>
          <w:lang w:eastAsia="fr-FR"/>
        </w:rPr>
        <w:t>, celle qui perdurera une fois le repreneur installé.</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Segoe UI Symbol" w:eastAsia="Times New Roman" w:hAnsi="Segoe UI Symbol" w:cs="Segoe UI Symbol"/>
          <w:sz w:val="24"/>
          <w:szCs w:val="24"/>
          <w:lang w:eastAsia="fr-FR"/>
        </w:rPr>
        <w:t>🎯</w:t>
      </w:r>
      <w:r w:rsidRPr="00E73F6A">
        <w:rPr>
          <w:rFonts w:ascii="Times New Roman" w:eastAsia="Times New Roman" w:hAnsi="Times New Roman" w:cs="Times New Roman"/>
          <w:sz w:val="24"/>
          <w:szCs w:val="24"/>
          <w:lang w:eastAsia="fr-FR"/>
        </w:rPr>
        <w:t xml:space="preserve"> Et ce travail ne bénéficie pas qu’au repreneur. Il </w:t>
      </w:r>
      <w:r w:rsidRPr="00E73F6A">
        <w:rPr>
          <w:rFonts w:ascii="Times New Roman" w:eastAsia="Times New Roman" w:hAnsi="Times New Roman" w:cs="Times New Roman"/>
          <w:b/>
          <w:bCs/>
          <w:sz w:val="24"/>
          <w:szCs w:val="24"/>
          <w:lang w:eastAsia="fr-FR"/>
        </w:rPr>
        <w:t>protège aussi le vendeur</w:t>
      </w:r>
      <w:r w:rsidRPr="00E73F6A">
        <w:rPr>
          <w:rFonts w:ascii="Times New Roman" w:eastAsia="Times New Roman" w:hAnsi="Times New Roman" w:cs="Times New Roman"/>
          <w:sz w:val="24"/>
          <w:szCs w:val="24"/>
          <w:lang w:eastAsia="fr-FR"/>
        </w:rPr>
        <w:t xml:space="preserve"> :</w:t>
      </w:r>
    </w:p>
    <w:p w:rsidR="002F68D8" w:rsidRPr="00E73F6A" w:rsidRDefault="002F68D8" w:rsidP="002F68D8">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en réduisant le risque de litige post-cession,</w:t>
      </w:r>
    </w:p>
    <w:p w:rsidR="002F68D8" w:rsidRPr="00E73F6A" w:rsidRDefault="002F68D8" w:rsidP="002F68D8">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en renforçant la crédibilité du dossier auprès des financeurs,</w:t>
      </w:r>
    </w:p>
    <w:p w:rsidR="002F68D8" w:rsidRPr="00E73F6A" w:rsidRDefault="002F68D8" w:rsidP="002F68D8">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et en facilitant la négociation en instaurant un climat de transparence.</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lastRenderedPageBreak/>
        <w:t xml:space="preserve">Enfin, pour les </w:t>
      </w:r>
      <w:r w:rsidRPr="00E73F6A">
        <w:rPr>
          <w:rFonts w:ascii="Times New Roman" w:eastAsia="Times New Roman" w:hAnsi="Times New Roman" w:cs="Times New Roman"/>
          <w:b/>
          <w:bCs/>
          <w:sz w:val="24"/>
          <w:szCs w:val="24"/>
          <w:lang w:eastAsia="fr-FR"/>
        </w:rPr>
        <w:t>banques</w:t>
      </w:r>
      <w:r w:rsidRPr="00E73F6A">
        <w:rPr>
          <w:rFonts w:ascii="Times New Roman" w:eastAsia="Times New Roman" w:hAnsi="Times New Roman" w:cs="Times New Roman"/>
          <w:sz w:val="24"/>
          <w:szCs w:val="24"/>
          <w:lang w:eastAsia="fr-FR"/>
        </w:rPr>
        <w:t xml:space="preserve">, cet audit devient un outil d’aide à la décision. Les établissements financiers ne se fient plus seulement aux bilans. Ils veulent </w:t>
      </w:r>
      <w:r w:rsidRPr="00E73F6A">
        <w:rPr>
          <w:rFonts w:ascii="Times New Roman" w:eastAsia="Times New Roman" w:hAnsi="Times New Roman" w:cs="Times New Roman"/>
          <w:b/>
          <w:bCs/>
          <w:sz w:val="24"/>
          <w:szCs w:val="24"/>
          <w:lang w:eastAsia="fr-FR"/>
        </w:rPr>
        <w:t>comprendre la structure du modèle économique</w:t>
      </w:r>
      <w:r w:rsidRPr="00E73F6A">
        <w:rPr>
          <w:rFonts w:ascii="Times New Roman" w:eastAsia="Times New Roman" w:hAnsi="Times New Roman" w:cs="Times New Roman"/>
          <w:sz w:val="24"/>
          <w:szCs w:val="24"/>
          <w:lang w:eastAsia="fr-FR"/>
        </w:rPr>
        <w:t>, identifier les fragilités éventuelles, et vérifier la capacité de remboursement du futur titulaire.</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Segoe UI Symbol" w:eastAsia="Times New Roman" w:hAnsi="Segoe UI Symbol" w:cs="Segoe UI Symbol"/>
          <w:sz w:val="24"/>
          <w:szCs w:val="24"/>
          <w:lang w:eastAsia="fr-FR"/>
        </w:rPr>
        <w:t>💡</w:t>
      </w:r>
      <w:r w:rsidRPr="00E73F6A">
        <w:rPr>
          <w:rFonts w:ascii="Times New Roman" w:eastAsia="Times New Roman" w:hAnsi="Times New Roman" w:cs="Times New Roman"/>
          <w:sz w:val="24"/>
          <w:szCs w:val="24"/>
          <w:lang w:eastAsia="fr-FR"/>
        </w:rPr>
        <w:t xml:space="preserve"> En résumé : </w:t>
      </w:r>
      <w:r w:rsidRPr="00E73F6A">
        <w:rPr>
          <w:rFonts w:ascii="Times New Roman" w:eastAsia="Times New Roman" w:hAnsi="Times New Roman" w:cs="Times New Roman"/>
          <w:b/>
          <w:bCs/>
          <w:sz w:val="24"/>
          <w:szCs w:val="24"/>
          <w:lang w:eastAsia="fr-FR"/>
        </w:rPr>
        <w:t>plus personne ne veut acheter à l’aveugle</w:t>
      </w:r>
      <w:r w:rsidRPr="00E73F6A">
        <w:rPr>
          <w:rFonts w:ascii="Times New Roman" w:eastAsia="Times New Roman" w:hAnsi="Times New Roman" w:cs="Times New Roman"/>
          <w:sz w:val="24"/>
          <w:szCs w:val="24"/>
          <w:lang w:eastAsia="fr-FR"/>
        </w:rPr>
        <w:t xml:space="preserve">, ni vendre sur une base incertaine. L’audit est devenu </w:t>
      </w:r>
      <w:r w:rsidRPr="00E73F6A">
        <w:rPr>
          <w:rFonts w:ascii="Times New Roman" w:eastAsia="Times New Roman" w:hAnsi="Times New Roman" w:cs="Times New Roman"/>
          <w:b/>
          <w:bCs/>
          <w:sz w:val="24"/>
          <w:szCs w:val="24"/>
          <w:lang w:eastAsia="fr-FR"/>
        </w:rPr>
        <w:t>le socle de confiance</w:t>
      </w:r>
      <w:r w:rsidRPr="00E73F6A">
        <w:rPr>
          <w:rFonts w:ascii="Times New Roman" w:eastAsia="Times New Roman" w:hAnsi="Times New Roman" w:cs="Times New Roman"/>
          <w:sz w:val="24"/>
          <w:szCs w:val="24"/>
          <w:lang w:eastAsia="fr-FR"/>
        </w:rPr>
        <w:t xml:space="preserve"> autour duquel se construit une transaction réussie.</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 xml:space="preserve">Et à ce stade, on comprend bien que la clé n’est plus dans les chiffres en eux-mêmes, mais dans </w:t>
      </w:r>
      <w:r w:rsidRPr="00E73F6A">
        <w:rPr>
          <w:rFonts w:ascii="Times New Roman" w:eastAsia="Times New Roman" w:hAnsi="Times New Roman" w:cs="Times New Roman"/>
          <w:b/>
          <w:bCs/>
          <w:sz w:val="24"/>
          <w:szCs w:val="24"/>
          <w:lang w:eastAsia="fr-FR"/>
        </w:rPr>
        <w:t>leur interprétation, leur sincérité, et leur stabilité dans le temps</w:t>
      </w:r>
      <w:r w:rsidRPr="00E73F6A">
        <w:rPr>
          <w:rFonts w:ascii="Times New Roman" w:eastAsia="Times New Roman" w:hAnsi="Times New Roman" w:cs="Times New Roman"/>
          <w:sz w:val="24"/>
          <w:szCs w:val="24"/>
          <w:lang w:eastAsia="fr-FR"/>
        </w:rPr>
        <w:t>.</w:t>
      </w:r>
    </w:p>
    <w:p w:rsidR="002F68D8" w:rsidRPr="00E73F6A" w:rsidRDefault="002F68D8" w:rsidP="002F68D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E73F6A">
        <w:rPr>
          <w:rFonts w:ascii="Times New Roman" w:eastAsia="Times New Roman" w:hAnsi="Times New Roman" w:cs="Times New Roman"/>
          <w:b/>
          <w:bCs/>
          <w:sz w:val="36"/>
          <w:szCs w:val="36"/>
          <w:lang w:eastAsia="fr-FR"/>
        </w:rPr>
        <w:t xml:space="preserve">4. </w:t>
      </w:r>
      <w:r w:rsidRPr="00E73F6A">
        <w:rPr>
          <w:rFonts w:ascii="Cambria" w:eastAsia="Times New Roman" w:hAnsi="Cambria" w:cs="Cambria"/>
          <w:b/>
          <w:bCs/>
          <w:sz w:val="36"/>
          <w:szCs w:val="36"/>
          <w:lang w:eastAsia="fr-FR"/>
        </w:rPr>
        <w:t>🧾</w:t>
      </w:r>
      <w:r w:rsidRPr="00E73F6A">
        <w:rPr>
          <w:rFonts w:ascii="Times New Roman" w:eastAsia="Times New Roman" w:hAnsi="Times New Roman" w:cs="Times New Roman"/>
          <w:b/>
          <w:bCs/>
          <w:sz w:val="36"/>
          <w:szCs w:val="36"/>
          <w:lang w:eastAsia="fr-FR"/>
        </w:rPr>
        <w:t xml:space="preserve"> QUE DOIT CONTENIR UN ACTE DE VENTE AUJOURD’HUI ? </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 xml:space="preserve">Depuis la réforme de 2019, </w:t>
      </w:r>
      <w:r w:rsidRPr="00E73F6A">
        <w:rPr>
          <w:rFonts w:ascii="Times New Roman" w:eastAsia="Times New Roman" w:hAnsi="Times New Roman" w:cs="Times New Roman"/>
          <w:b/>
          <w:bCs/>
          <w:sz w:val="24"/>
          <w:szCs w:val="24"/>
          <w:lang w:eastAsia="fr-FR"/>
        </w:rPr>
        <w:t>le chiffre d’affaires et le résultat ne sont plus obligatoirement mentionnés dans l’acte de vente</w:t>
      </w:r>
      <w:r w:rsidRPr="00E73F6A">
        <w:rPr>
          <w:rFonts w:ascii="Times New Roman" w:eastAsia="Times New Roman" w:hAnsi="Times New Roman" w:cs="Times New Roman"/>
          <w:sz w:val="24"/>
          <w:szCs w:val="24"/>
          <w:lang w:eastAsia="fr-FR"/>
        </w:rPr>
        <w:t xml:space="preserve"> d’une officine. Mais alors, qu’est-ce qu’on met à la place ? Et surtout, </w:t>
      </w:r>
      <w:r w:rsidRPr="00E73F6A">
        <w:rPr>
          <w:rFonts w:ascii="Times New Roman" w:eastAsia="Times New Roman" w:hAnsi="Times New Roman" w:cs="Times New Roman"/>
          <w:b/>
          <w:bCs/>
          <w:sz w:val="24"/>
          <w:szCs w:val="24"/>
          <w:lang w:eastAsia="fr-FR"/>
        </w:rPr>
        <w:t>qu’est-ce qui rend aujourd’hui un acte de cession vraiment pertinent, transparent et utile pour les deux parties</w:t>
      </w:r>
      <w:r w:rsidRPr="00E73F6A">
        <w:rPr>
          <w:rFonts w:ascii="Times New Roman" w:eastAsia="Times New Roman" w:hAnsi="Times New Roman" w:cs="Times New Roman"/>
          <w:sz w:val="24"/>
          <w:szCs w:val="24"/>
          <w:lang w:eastAsia="fr-FR"/>
        </w:rPr>
        <w:t xml:space="preserve"> ?</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Segoe UI Symbol" w:eastAsia="Times New Roman" w:hAnsi="Segoe UI Symbol" w:cs="Segoe UI Symbol"/>
          <w:sz w:val="24"/>
          <w:szCs w:val="24"/>
          <w:lang w:eastAsia="fr-FR"/>
        </w:rPr>
        <w:t>💡</w:t>
      </w:r>
      <w:r w:rsidRPr="00E73F6A">
        <w:rPr>
          <w:rFonts w:ascii="Times New Roman" w:eastAsia="Times New Roman" w:hAnsi="Times New Roman" w:cs="Times New Roman"/>
          <w:sz w:val="24"/>
          <w:szCs w:val="24"/>
          <w:lang w:eastAsia="fr-FR"/>
        </w:rPr>
        <w:t xml:space="preserve"> Une chose est sûre : </w:t>
      </w:r>
      <w:r w:rsidRPr="00E73F6A">
        <w:rPr>
          <w:rFonts w:ascii="Times New Roman" w:eastAsia="Times New Roman" w:hAnsi="Times New Roman" w:cs="Times New Roman"/>
          <w:b/>
          <w:bCs/>
          <w:sz w:val="24"/>
          <w:szCs w:val="24"/>
          <w:lang w:eastAsia="fr-FR"/>
        </w:rPr>
        <w:t>on ne vend plus un chiffre, on vend un modèle économique.</w:t>
      </w:r>
      <w:r w:rsidRPr="00E73F6A">
        <w:rPr>
          <w:rFonts w:ascii="Times New Roman" w:eastAsia="Times New Roman" w:hAnsi="Times New Roman" w:cs="Times New Roman"/>
          <w:sz w:val="24"/>
          <w:szCs w:val="24"/>
          <w:lang w:eastAsia="fr-FR"/>
        </w:rPr>
        <w:t xml:space="preserve"> Autrement dit, on ne vend pas seulement une structure avec une activité, mais </w:t>
      </w:r>
      <w:r w:rsidRPr="00E73F6A">
        <w:rPr>
          <w:rFonts w:ascii="Times New Roman" w:eastAsia="Times New Roman" w:hAnsi="Times New Roman" w:cs="Times New Roman"/>
          <w:b/>
          <w:bCs/>
          <w:sz w:val="24"/>
          <w:szCs w:val="24"/>
          <w:lang w:eastAsia="fr-FR"/>
        </w:rPr>
        <w:t>une organisation, une rentabilité, une logique de fonctionnement</w:t>
      </w:r>
      <w:r w:rsidRPr="00E73F6A">
        <w:rPr>
          <w:rFonts w:ascii="Times New Roman" w:eastAsia="Times New Roman" w:hAnsi="Times New Roman" w:cs="Times New Roman"/>
          <w:sz w:val="24"/>
          <w:szCs w:val="24"/>
          <w:lang w:eastAsia="fr-FR"/>
        </w:rPr>
        <w:t>, et parfois même une vision de la pharmacie.</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Segoe UI Symbol" w:eastAsia="Times New Roman" w:hAnsi="Segoe UI Symbol" w:cs="Segoe UI Symbol"/>
          <w:sz w:val="24"/>
          <w:szCs w:val="24"/>
          <w:lang w:eastAsia="fr-FR"/>
        </w:rPr>
        <w:t>🎯</w:t>
      </w:r>
      <w:r w:rsidRPr="00E73F6A">
        <w:rPr>
          <w:rFonts w:ascii="Times New Roman" w:eastAsia="Times New Roman" w:hAnsi="Times New Roman" w:cs="Times New Roman"/>
          <w:sz w:val="24"/>
          <w:szCs w:val="24"/>
          <w:lang w:eastAsia="fr-FR"/>
        </w:rPr>
        <w:t xml:space="preserve"> Pour bien cerner cette logique, voici les </w:t>
      </w:r>
      <w:r w:rsidRPr="00E73F6A">
        <w:rPr>
          <w:rFonts w:ascii="Times New Roman" w:eastAsia="Times New Roman" w:hAnsi="Times New Roman" w:cs="Times New Roman"/>
          <w:b/>
          <w:bCs/>
          <w:sz w:val="24"/>
          <w:szCs w:val="24"/>
          <w:lang w:eastAsia="fr-FR"/>
        </w:rPr>
        <w:t>bonnes pratiques actuelles</w:t>
      </w:r>
      <w:r w:rsidRPr="00E73F6A">
        <w:rPr>
          <w:rFonts w:ascii="Times New Roman" w:eastAsia="Times New Roman" w:hAnsi="Times New Roman" w:cs="Times New Roman"/>
          <w:sz w:val="24"/>
          <w:szCs w:val="24"/>
          <w:lang w:eastAsia="fr-FR"/>
        </w:rPr>
        <w:t xml:space="preserve"> pour rédiger un acte de cession de qualité — que vous soyez vendeur, repreneur ou conseil :</w:t>
      </w:r>
    </w:p>
    <w:p w:rsidR="002F68D8" w:rsidRPr="00E73F6A" w:rsidRDefault="002F68D8" w:rsidP="002F68D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73F6A">
        <w:rPr>
          <w:rFonts w:ascii="Times New Roman" w:eastAsia="Times New Roman" w:hAnsi="Times New Roman" w:cs="Times New Roman"/>
          <w:b/>
          <w:bCs/>
          <w:sz w:val="27"/>
          <w:szCs w:val="27"/>
          <w:lang w:eastAsia="fr-FR"/>
        </w:rPr>
        <w:t>1️</w:t>
      </w:r>
      <w:r w:rsidRPr="00E73F6A">
        <w:rPr>
          <w:rFonts w:ascii="Tahoma" w:eastAsia="Times New Roman" w:hAnsi="Tahoma" w:cs="Tahoma"/>
          <w:b/>
          <w:bCs/>
          <w:sz w:val="27"/>
          <w:szCs w:val="27"/>
          <w:lang w:eastAsia="fr-FR"/>
        </w:rPr>
        <w:t>⃣</w:t>
      </w:r>
      <w:r w:rsidRPr="00E73F6A">
        <w:rPr>
          <w:rFonts w:ascii="Times New Roman" w:eastAsia="Times New Roman" w:hAnsi="Times New Roman" w:cs="Times New Roman"/>
          <w:b/>
          <w:bCs/>
          <w:sz w:val="27"/>
          <w:szCs w:val="27"/>
          <w:lang w:eastAsia="fr-FR"/>
        </w:rPr>
        <w:t xml:space="preserve"> La répartition du chiffre d’affaires par nature de vente</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 xml:space="preserve">Plutôt que le montant brut du chiffre d’affaires, on analyse sa </w:t>
      </w:r>
      <w:r w:rsidRPr="00E73F6A">
        <w:rPr>
          <w:rFonts w:ascii="Times New Roman" w:eastAsia="Times New Roman" w:hAnsi="Times New Roman" w:cs="Times New Roman"/>
          <w:b/>
          <w:bCs/>
          <w:sz w:val="24"/>
          <w:szCs w:val="24"/>
          <w:lang w:eastAsia="fr-FR"/>
        </w:rPr>
        <w:t>composition</w:t>
      </w:r>
      <w:r w:rsidRPr="00E73F6A">
        <w:rPr>
          <w:rFonts w:ascii="Times New Roman" w:eastAsia="Times New Roman" w:hAnsi="Times New Roman" w:cs="Times New Roman"/>
          <w:sz w:val="24"/>
          <w:szCs w:val="24"/>
          <w:lang w:eastAsia="fr-FR"/>
        </w:rPr>
        <w:t xml:space="preserve"> :</w:t>
      </w:r>
    </w:p>
    <w:p w:rsidR="002F68D8" w:rsidRPr="00E73F6A" w:rsidRDefault="002F68D8" w:rsidP="002F68D8">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part remboursée vs non remboursée,</w:t>
      </w:r>
    </w:p>
    <w:p w:rsidR="002F68D8" w:rsidRPr="00E73F6A" w:rsidRDefault="002F68D8" w:rsidP="002F68D8">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part OTC, parapharmacie, MAD, orthopédie, vétérinaire…</w:t>
      </w:r>
    </w:p>
    <w:p w:rsidR="002F68D8" w:rsidRPr="00E73F6A" w:rsidRDefault="002F68D8" w:rsidP="002F68D8">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poids des services (entretiens pharmaceutiques, TROD, vaccinations…).</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 xml:space="preserve">Cela permet de comprendre </w:t>
      </w:r>
      <w:r w:rsidRPr="00E73F6A">
        <w:rPr>
          <w:rFonts w:ascii="Times New Roman" w:eastAsia="Times New Roman" w:hAnsi="Times New Roman" w:cs="Times New Roman"/>
          <w:b/>
          <w:bCs/>
          <w:sz w:val="24"/>
          <w:szCs w:val="24"/>
          <w:lang w:eastAsia="fr-FR"/>
        </w:rPr>
        <w:t>la dynamique commerciale</w:t>
      </w:r>
      <w:r w:rsidRPr="00E73F6A">
        <w:rPr>
          <w:rFonts w:ascii="Times New Roman" w:eastAsia="Times New Roman" w:hAnsi="Times New Roman" w:cs="Times New Roman"/>
          <w:sz w:val="24"/>
          <w:szCs w:val="24"/>
          <w:lang w:eastAsia="fr-FR"/>
        </w:rPr>
        <w:t xml:space="preserve"> de l’officine et son exposition à certains secteurs plus ou moins rentables.</w:t>
      </w:r>
    </w:p>
    <w:p w:rsidR="002F68D8" w:rsidRPr="00E73F6A" w:rsidRDefault="002F68D8" w:rsidP="002F68D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73F6A">
        <w:rPr>
          <w:rFonts w:ascii="Times New Roman" w:eastAsia="Times New Roman" w:hAnsi="Times New Roman" w:cs="Times New Roman"/>
          <w:b/>
          <w:bCs/>
          <w:sz w:val="27"/>
          <w:szCs w:val="27"/>
          <w:lang w:eastAsia="fr-FR"/>
        </w:rPr>
        <w:t>2️</w:t>
      </w:r>
      <w:r w:rsidRPr="00E73F6A">
        <w:rPr>
          <w:rFonts w:ascii="Tahoma" w:eastAsia="Times New Roman" w:hAnsi="Tahoma" w:cs="Tahoma"/>
          <w:b/>
          <w:bCs/>
          <w:sz w:val="27"/>
          <w:szCs w:val="27"/>
          <w:lang w:eastAsia="fr-FR"/>
        </w:rPr>
        <w:t>⃣</w:t>
      </w:r>
      <w:r w:rsidRPr="00E73F6A">
        <w:rPr>
          <w:rFonts w:ascii="Times New Roman" w:eastAsia="Times New Roman" w:hAnsi="Times New Roman" w:cs="Times New Roman"/>
          <w:b/>
          <w:bCs/>
          <w:sz w:val="27"/>
          <w:szCs w:val="27"/>
          <w:lang w:eastAsia="fr-FR"/>
        </w:rPr>
        <w:t xml:space="preserve"> Les Marges Dégressives Lissées (MDL)</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 xml:space="preserve">Elles traduisent </w:t>
      </w:r>
      <w:r w:rsidRPr="00E73F6A">
        <w:rPr>
          <w:rFonts w:ascii="Times New Roman" w:eastAsia="Times New Roman" w:hAnsi="Times New Roman" w:cs="Times New Roman"/>
          <w:b/>
          <w:bCs/>
          <w:sz w:val="24"/>
          <w:szCs w:val="24"/>
          <w:lang w:eastAsia="fr-FR"/>
        </w:rPr>
        <w:t>la marge brute moyenne</w:t>
      </w:r>
      <w:r w:rsidRPr="00E73F6A">
        <w:rPr>
          <w:rFonts w:ascii="Times New Roman" w:eastAsia="Times New Roman" w:hAnsi="Times New Roman" w:cs="Times New Roman"/>
          <w:sz w:val="24"/>
          <w:szCs w:val="24"/>
          <w:lang w:eastAsia="fr-FR"/>
        </w:rPr>
        <w:t>, corrigée des effets de saisonnalité, des erreurs d’inventaire ou d’éléments exceptionnels.</w:t>
      </w:r>
      <w:r w:rsidRPr="00E73F6A">
        <w:rPr>
          <w:rFonts w:ascii="Times New Roman" w:eastAsia="Times New Roman" w:hAnsi="Times New Roman" w:cs="Times New Roman"/>
          <w:sz w:val="24"/>
          <w:szCs w:val="24"/>
          <w:lang w:eastAsia="fr-FR"/>
        </w:rPr>
        <w:br/>
      </w:r>
      <w:r w:rsidRPr="00E73F6A">
        <w:rPr>
          <w:rFonts w:ascii="Segoe UI Symbol" w:eastAsia="Times New Roman" w:hAnsi="Segoe UI Symbol" w:cs="Segoe UI Symbol"/>
          <w:sz w:val="24"/>
          <w:szCs w:val="24"/>
          <w:lang w:eastAsia="fr-FR"/>
        </w:rPr>
        <w:t>👉</w:t>
      </w:r>
      <w:r w:rsidRPr="00E73F6A">
        <w:rPr>
          <w:rFonts w:ascii="Times New Roman" w:eastAsia="Times New Roman" w:hAnsi="Times New Roman" w:cs="Times New Roman"/>
          <w:sz w:val="24"/>
          <w:szCs w:val="24"/>
          <w:lang w:eastAsia="fr-FR"/>
        </w:rPr>
        <w:t xml:space="preserve"> C’est un indicateur clé car il permet de mesurer </w:t>
      </w:r>
      <w:r w:rsidRPr="00E73F6A">
        <w:rPr>
          <w:rFonts w:ascii="Times New Roman" w:eastAsia="Times New Roman" w:hAnsi="Times New Roman" w:cs="Times New Roman"/>
          <w:b/>
          <w:bCs/>
          <w:sz w:val="24"/>
          <w:szCs w:val="24"/>
          <w:lang w:eastAsia="fr-FR"/>
        </w:rPr>
        <w:t>la rentabilité réelle et durable</w:t>
      </w:r>
      <w:r w:rsidRPr="00E73F6A">
        <w:rPr>
          <w:rFonts w:ascii="Times New Roman" w:eastAsia="Times New Roman" w:hAnsi="Times New Roman" w:cs="Times New Roman"/>
          <w:sz w:val="24"/>
          <w:szCs w:val="24"/>
          <w:lang w:eastAsia="fr-FR"/>
        </w:rPr>
        <w:t xml:space="preserve"> de l’activité.</w:t>
      </w:r>
    </w:p>
    <w:p w:rsidR="002F68D8" w:rsidRPr="00E73F6A" w:rsidRDefault="002F68D8" w:rsidP="002F68D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73F6A">
        <w:rPr>
          <w:rFonts w:ascii="Times New Roman" w:eastAsia="Times New Roman" w:hAnsi="Times New Roman" w:cs="Times New Roman"/>
          <w:b/>
          <w:bCs/>
          <w:sz w:val="27"/>
          <w:szCs w:val="27"/>
          <w:lang w:eastAsia="fr-FR"/>
        </w:rPr>
        <w:t>3️</w:t>
      </w:r>
      <w:r w:rsidRPr="00E73F6A">
        <w:rPr>
          <w:rFonts w:ascii="Tahoma" w:eastAsia="Times New Roman" w:hAnsi="Tahoma" w:cs="Tahoma"/>
          <w:b/>
          <w:bCs/>
          <w:sz w:val="27"/>
          <w:szCs w:val="27"/>
          <w:lang w:eastAsia="fr-FR"/>
        </w:rPr>
        <w:t>⃣</w:t>
      </w:r>
      <w:r w:rsidRPr="00E73F6A">
        <w:rPr>
          <w:rFonts w:ascii="Times New Roman" w:eastAsia="Times New Roman" w:hAnsi="Times New Roman" w:cs="Times New Roman"/>
          <w:b/>
          <w:bCs/>
          <w:sz w:val="27"/>
          <w:szCs w:val="27"/>
          <w:lang w:eastAsia="fr-FR"/>
        </w:rPr>
        <w:t xml:space="preserve"> Le poids des produits chers ou spécifiques</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lastRenderedPageBreak/>
        <w:t>Orthopédie, maintien à domicile, contentions, nutrition entérale, dispositifs médicaux…</w:t>
      </w:r>
      <w:r w:rsidRPr="00E73F6A">
        <w:rPr>
          <w:rFonts w:ascii="Times New Roman" w:eastAsia="Times New Roman" w:hAnsi="Times New Roman" w:cs="Times New Roman"/>
          <w:sz w:val="24"/>
          <w:szCs w:val="24"/>
          <w:lang w:eastAsia="fr-FR"/>
        </w:rPr>
        <w:br/>
        <w:t>Ces segments peuvent peser lourd dans le chiffre d’affaires, mais avec des marges parfois faibles ou des exigences réglementaires fortes.</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 xml:space="preserve">Les repreneurs doivent donc être informés du </w:t>
      </w:r>
      <w:r w:rsidRPr="00E73F6A">
        <w:rPr>
          <w:rFonts w:ascii="Times New Roman" w:eastAsia="Times New Roman" w:hAnsi="Times New Roman" w:cs="Times New Roman"/>
          <w:b/>
          <w:bCs/>
          <w:sz w:val="24"/>
          <w:szCs w:val="24"/>
          <w:lang w:eastAsia="fr-FR"/>
        </w:rPr>
        <w:t>niveau d’engagement</w:t>
      </w:r>
      <w:r w:rsidRPr="00E73F6A">
        <w:rPr>
          <w:rFonts w:ascii="Times New Roman" w:eastAsia="Times New Roman" w:hAnsi="Times New Roman" w:cs="Times New Roman"/>
          <w:sz w:val="24"/>
          <w:szCs w:val="24"/>
          <w:lang w:eastAsia="fr-FR"/>
        </w:rPr>
        <w:t xml:space="preserve">, de la </w:t>
      </w:r>
      <w:r w:rsidRPr="00E73F6A">
        <w:rPr>
          <w:rFonts w:ascii="Times New Roman" w:eastAsia="Times New Roman" w:hAnsi="Times New Roman" w:cs="Times New Roman"/>
          <w:b/>
          <w:bCs/>
          <w:sz w:val="24"/>
          <w:szCs w:val="24"/>
          <w:lang w:eastAsia="fr-FR"/>
        </w:rPr>
        <w:t>complexité de gestion</w:t>
      </w:r>
      <w:r w:rsidRPr="00E73F6A">
        <w:rPr>
          <w:rFonts w:ascii="Times New Roman" w:eastAsia="Times New Roman" w:hAnsi="Times New Roman" w:cs="Times New Roman"/>
          <w:sz w:val="24"/>
          <w:szCs w:val="24"/>
          <w:lang w:eastAsia="fr-FR"/>
        </w:rPr>
        <w:t xml:space="preserve">, et parfois même des </w:t>
      </w:r>
      <w:r w:rsidRPr="00E73F6A">
        <w:rPr>
          <w:rFonts w:ascii="Times New Roman" w:eastAsia="Times New Roman" w:hAnsi="Times New Roman" w:cs="Times New Roman"/>
          <w:b/>
          <w:bCs/>
          <w:sz w:val="24"/>
          <w:szCs w:val="24"/>
          <w:lang w:eastAsia="fr-FR"/>
        </w:rPr>
        <w:t>diplômes ou agréments nécessaires</w:t>
      </w:r>
      <w:r w:rsidRPr="00E73F6A">
        <w:rPr>
          <w:rFonts w:ascii="Times New Roman" w:eastAsia="Times New Roman" w:hAnsi="Times New Roman" w:cs="Times New Roman"/>
          <w:sz w:val="24"/>
          <w:szCs w:val="24"/>
          <w:lang w:eastAsia="fr-FR"/>
        </w:rPr>
        <w:t xml:space="preserve"> pour maintenir ces lignes.</w:t>
      </w:r>
    </w:p>
    <w:p w:rsidR="002F68D8" w:rsidRPr="00E73F6A" w:rsidRDefault="002F68D8" w:rsidP="002F68D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73F6A">
        <w:rPr>
          <w:rFonts w:ascii="Times New Roman" w:eastAsia="Times New Roman" w:hAnsi="Times New Roman" w:cs="Times New Roman"/>
          <w:b/>
          <w:bCs/>
          <w:sz w:val="27"/>
          <w:szCs w:val="27"/>
          <w:lang w:eastAsia="fr-FR"/>
        </w:rPr>
        <w:t>4️</w:t>
      </w:r>
      <w:r w:rsidRPr="00E73F6A">
        <w:rPr>
          <w:rFonts w:ascii="Tahoma" w:eastAsia="Times New Roman" w:hAnsi="Tahoma" w:cs="Tahoma"/>
          <w:b/>
          <w:bCs/>
          <w:sz w:val="27"/>
          <w:szCs w:val="27"/>
          <w:lang w:eastAsia="fr-FR"/>
        </w:rPr>
        <w:t>⃣</w:t>
      </w:r>
      <w:r w:rsidRPr="00E73F6A">
        <w:rPr>
          <w:rFonts w:ascii="Times New Roman" w:eastAsia="Times New Roman" w:hAnsi="Times New Roman" w:cs="Times New Roman"/>
          <w:b/>
          <w:bCs/>
          <w:sz w:val="27"/>
          <w:szCs w:val="27"/>
          <w:lang w:eastAsia="fr-FR"/>
        </w:rPr>
        <w:t xml:space="preserve"> Les activités réglementées nécessitant une qualification spécifique</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Par exemple :</w:t>
      </w:r>
    </w:p>
    <w:p w:rsidR="002F68D8" w:rsidRPr="00E73F6A" w:rsidRDefault="002F68D8" w:rsidP="002F68D8">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l’orthopédie nécessitant un diplôme,</w:t>
      </w:r>
    </w:p>
    <w:p w:rsidR="002F68D8" w:rsidRPr="00E73F6A" w:rsidRDefault="002F68D8" w:rsidP="002F68D8">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la location de matériel médical avec traçabilité et hygiène stricte,</w:t>
      </w:r>
    </w:p>
    <w:p w:rsidR="002F68D8" w:rsidRPr="00E73F6A" w:rsidRDefault="002F68D8" w:rsidP="002F68D8">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ou encore certaines missions de santé publique encadrées par des conventions.</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Segoe UI Symbol" w:eastAsia="Times New Roman" w:hAnsi="Segoe UI Symbol" w:cs="Segoe UI Symbol"/>
          <w:sz w:val="24"/>
          <w:szCs w:val="24"/>
          <w:lang w:eastAsia="fr-FR"/>
        </w:rPr>
        <w:t>👉</w:t>
      </w:r>
      <w:r w:rsidRPr="00E73F6A">
        <w:rPr>
          <w:rFonts w:ascii="Times New Roman" w:eastAsia="Times New Roman" w:hAnsi="Times New Roman" w:cs="Times New Roman"/>
          <w:sz w:val="24"/>
          <w:szCs w:val="24"/>
          <w:lang w:eastAsia="fr-FR"/>
        </w:rPr>
        <w:t xml:space="preserve"> Il est important d’indiquer si ces activités sont portées par le titulaire actuel, par un adjoint, ou par un prestataire extérieur. Cela conditionne leur </w:t>
      </w:r>
      <w:r w:rsidRPr="00E73F6A">
        <w:rPr>
          <w:rFonts w:ascii="Times New Roman" w:eastAsia="Times New Roman" w:hAnsi="Times New Roman" w:cs="Times New Roman"/>
          <w:b/>
          <w:bCs/>
          <w:sz w:val="24"/>
          <w:szCs w:val="24"/>
          <w:lang w:eastAsia="fr-FR"/>
        </w:rPr>
        <w:t>poursuite après la vente</w:t>
      </w:r>
      <w:r w:rsidRPr="00E73F6A">
        <w:rPr>
          <w:rFonts w:ascii="Times New Roman" w:eastAsia="Times New Roman" w:hAnsi="Times New Roman" w:cs="Times New Roman"/>
          <w:sz w:val="24"/>
          <w:szCs w:val="24"/>
          <w:lang w:eastAsia="fr-FR"/>
        </w:rPr>
        <w:t>.</w:t>
      </w:r>
    </w:p>
    <w:p w:rsidR="002F68D8" w:rsidRPr="00E73F6A" w:rsidRDefault="002F68D8" w:rsidP="002F68D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73F6A">
        <w:rPr>
          <w:rFonts w:ascii="Times New Roman" w:eastAsia="Times New Roman" w:hAnsi="Times New Roman" w:cs="Times New Roman"/>
          <w:b/>
          <w:bCs/>
          <w:sz w:val="27"/>
          <w:szCs w:val="27"/>
          <w:lang w:eastAsia="fr-FR"/>
        </w:rPr>
        <w:t>5️</w:t>
      </w:r>
      <w:r w:rsidRPr="00E73F6A">
        <w:rPr>
          <w:rFonts w:ascii="Tahoma" w:eastAsia="Times New Roman" w:hAnsi="Tahoma" w:cs="Tahoma"/>
          <w:b/>
          <w:bCs/>
          <w:sz w:val="27"/>
          <w:szCs w:val="27"/>
          <w:lang w:eastAsia="fr-FR"/>
        </w:rPr>
        <w:t>⃣</w:t>
      </w:r>
      <w:r w:rsidRPr="00E73F6A">
        <w:rPr>
          <w:rFonts w:ascii="Times New Roman" w:eastAsia="Times New Roman" w:hAnsi="Times New Roman" w:cs="Times New Roman"/>
          <w:b/>
          <w:bCs/>
          <w:sz w:val="27"/>
          <w:szCs w:val="27"/>
          <w:lang w:eastAsia="fr-FR"/>
        </w:rPr>
        <w:t xml:space="preserve"> L’historique et la gestion des stocks</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Le stock ne doit pas être un point aveugle de la vente. On attend aujourd’hui :</w:t>
      </w:r>
    </w:p>
    <w:p w:rsidR="002F68D8" w:rsidRPr="00E73F6A" w:rsidRDefault="002F68D8" w:rsidP="002F68D8">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 xml:space="preserve">un </w:t>
      </w:r>
      <w:r w:rsidRPr="00E73F6A">
        <w:rPr>
          <w:rFonts w:ascii="Times New Roman" w:eastAsia="Times New Roman" w:hAnsi="Times New Roman" w:cs="Times New Roman"/>
          <w:b/>
          <w:bCs/>
          <w:sz w:val="24"/>
          <w:szCs w:val="24"/>
          <w:lang w:eastAsia="fr-FR"/>
        </w:rPr>
        <w:t>inventaire régulier</w:t>
      </w:r>
      <w:r w:rsidRPr="00E73F6A">
        <w:rPr>
          <w:rFonts w:ascii="Times New Roman" w:eastAsia="Times New Roman" w:hAnsi="Times New Roman" w:cs="Times New Roman"/>
          <w:sz w:val="24"/>
          <w:szCs w:val="24"/>
          <w:lang w:eastAsia="fr-FR"/>
        </w:rPr>
        <w:t>, fiable, valorisé,</w:t>
      </w:r>
    </w:p>
    <w:p w:rsidR="002F68D8" w:rsidRPr="00E73F6A" w:rsidRDefault="002F68D8" w:rsidP="002F68D8">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un suivi des écarts d’inventaire,</w:t>
      </w:r>
    </w:p>
    <w:p w:rsidR="002F68D8" w:rsidRPr="00E73F6A" w:rsidRDefault="002F68D8" w:rsidP="002F68D8">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une politique de gestion (rotation, invendus, produits en dépôt…),</w:t>
      </w:r>
    </w:p>
    <w:p w:rsidR="002F68D8" w:rsidRPr="00E73F6A" w:rsidRDefault="002F68D8" w:rsidP="002F68D8">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et des outils ou procédures en place (logiciel, inventaires tournants…).</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 xml:space="preserve">Car un stock mal tenu peut </w:t>
      </w:r>
      <w:r w:rsidRPr="00E73F6A">
        <w:rPr>
          <w:rFonts w:ascii="Times New Roman" w:eastAsia="Times New Roman" w:hAnsi="Times New Roman" w:cs="Times New Roman"/>
          <w:b/>
          <w:bCs/>
          <w:sz w:val="24"/>
          <w:szCs w:val="24"/>
          <w:lang w:eastAsia="fr-FR"/>
        </w:rPr>
        <w:t>gonfler artificiellement les marges</w:t>
      </w:r>
      <w:r w:rsidRPr="00E73F6A">
        <w:rPr>
          <w:rFonts w:ascii="Times New Roman" w:eastAsia="Times New Roman" w:hAnsi="Times New Roman" w:cs="Times New Roman"/>
          <w:sz w:val="24"/>
          <w:szCs w:val="24"/>
          <w:lang w:eastAsia="fr-FR"/>
        </w:rPr>
        <w:t xml:space="preserve"> ou révéler une mauvaise gestion.</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Segoe UI Symbol" w:eastAsia="Times New Roman" w:hAnsi="Segoe UI Symbol" w:cs="Segoe UI Symbol"/>
          <w:sz w:val="24"/>
          <w:szCs w:val="24"/>
          <w:lang w:eastAsia="fr-FR"/>
        </w:rPr>
        <w:t>🎙</w:t>
      </w:r>
      <w:r w:rsidRPr="00E73F6A">
        <w:rPr>
          <w:rFonts w:ascii="Times New Roman" w:eastAsia="Times New Roman" w:hAnsi="Times New Roman" w:cs="Times New Roman"/>
          <w:sz w:val="24"/>
          <w:szCs w:val="24"/>
          <w:lang w:eastAsia="fr-FR"/>
        </w:rPr>
        <w:t xml:space="preserve">️ En conclusion : </w:t>
      </w:r>
      <w:r w:rsidRPr="00E73F6A">
        <w:rPr>
          <w:rFonts w:ascii="Times New Roman" w:eastAsia="Times New Roman" w:hAnsi="Times New Roman" w:cs="Times New Roman"/>
          <w:b/>
          <w:bCs/>
          <w:sz w:val="24"/>
          <w:szCs w:val="24"/>
          <w:lang w:eastAsia="fr-FR"/>
        </w:rPr>
        <w:t>l’acte de cession moderne ne peut plus être un simple contrat figé</w:t>
      </w:r>
      <w:r w:rsidRPr="00E73F6A">
        <w:rPr>
          <w:rFonts w:ascii="Times New Roman" w:eastAsia="Times New Roman" w:hAnsi="Times New Roman" w:cs="Times New Roman"/>
          <w:sz w:val="24"/>
          <w:szCs w:val="24"/>
          <w:lang w:eastAsia="fr-FR"/>
        </w:rPr>
        <w:t xml:space="preserve">. Il doit devenir </w:t>
      </w:r>
      <w:r w:rsidRPr="00E73F6A">
        <w:rPr>
          <w:rFonts w:ascii="Times New Roman" w:eastAsia="Times New Roman" w:hAnsi="Times New Roman" w:cs="Times New Roman"/>
          <w:b/>
          <w:bCs/>
          <w:sz w:val="24"/>
          <w:szCs w:val="24"/>
          <w:lang w:eastAsia="fr-FR"/>
        </w:rPr>
        <w:t>un outil de transparence, de projection et de confiance mutuelle.</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 xml:space="preserve">Il formalise </w:t>
      </w:r>
      <w:r w:rsidRPr="00E73F6A">
        <w:rPr>
          <w:rFonts w:ascii="Times New Roman" w:eastAsia="Times New Roman" w:hAnsi="Times New Roman" w:cs="Times New Roman"/>
          <w:b/>
          <w:bCs/>
          <w:sz w:val="24"/>
          <w:szCs w:val="24"/>
          <w:lang w:eastAsia="fr-FR"/>
        </w:rPr>
        <w:t>la transmission d’un modèle économique complet</w:t>
      </w:r>
      <w:r w:rsidRPr="00E73F6A">
        <w:rPr>
          <w:rFonts w:ascii="Times New Roman" w:eastAsia="Times New Roman" w:hAnsi="Times New Roman" w:cs="Times New Roman"/>
          <w:sz w:val="24"/>
          <w:szCs w:val="24"/>
          <w:lang w:eastAsia="fr-FR"/>
        </w:rPr>
        <w:t>, et non plus d’un simple bilan chiffré.</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Et plus il est documenté et clair, plus il facilite la négociation, le financement, et surtout… la bonne continuité de l’exploitation après la vente.</w:t>
      </w:r>
    </w:p>
    <w:p w:rsidR="002F68D8" w:rsidRPr="00E73F6A" w:rsidRDefault="002F68D8" w:rsidP="002F68D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E73F6A">
        <w:rPr>
          <w:rFonts w:ascii="Times New Roman" w:eastAsia="Times New Roman" w:hAnsi="Times New Roman" w:cs="Times New Roman"/>
          <w:b/>
          <w:bCs/>
          <w:sz w:val="36"/>
          <w:szCs w:val="36"/>
          <w:lang w:eastAsia="fr-FR"/>
        </w:rPr>
        <w:t xml:space="preserve">5. </w:t>
      </w:r>
      <w:r w:rsidRPr="00E73F6A">
        <w:rPr>
          <w:rFonts w:ascii="Segoe UI Symbol" w:eastAsia="Times New Roman" w:hAnsi="Segoe UI Symbol" w:cs="Segoe UI Symbol"/>
          <w:b/>
          <w:bCs/>
          <w:sz w:val="36"/>
          <w:szCs w:val="36"/>
          <w:lang w:eastAsia="fr-FR"/>
        </w:rPr>
        <w:t>💸</w:t>
      </w:r>
      <w:r w:rsidRPr="00E73F6A">
        <w:rPr>
          <w:rFonts w:ascii="Times New Roman" w:eastAsia="Times New Roman" w:hAnsi="Times New Roman" w:cs="Times New Roman"/>
          <w:b/>
          <w:bCs/>
          <w:sz w:val="36"/>
          <w:szCs w:val="36"/>
          <w:lang w:eastAsia="fr-FR"/>
        </w:rPr>
        <w:t xml:space="preserve"> UNE ATTENTION PARTICULIÈRE DES FINANCEURS </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 xml:space="preserve">Quand on parle de reprise d’officine, </w:t>
      </w:r>
      <w:r w:rsidRPr="00E73F6A">
        <w:rPr>
          <w:rFonts w:ascii="Times New Roman" w:eastAsia="Times New Roman" w:hAnsi="Times New Roman" w:cs="Times New Roman"/>
          <w:b/>
          <w:bCs/>
          <w:sz w:val="24"/>
          <w:szCs w:val="24"/>
          <w:lang w:eastAsia="fr-FR"/>
        </w:rPr>
        <w:t>la qualité de la marge</w:t>
      </w:r>
      <w:r w:rsidRPr="00E73F6A">
        <w:rPr>
          <w:rFonts w:ascii="Times New Roman" w:eastAsia="Times New Roman" w:hAnsi="Times New Roman" w:cs="Times New Roman"/>
          <w:sz w:val="24"/>
          <w:szCs w:val="24"/>
          <w:lang w:eastAsia="fr-FR"/>
        </w:rPr>
        <w:t xml:space="preserve"> n’est pas seulement une préoccupation comptable. C’est </w:t>
      </w:r>
      <w:r w:rsidRPr="00E73F6A">
        <w:rPr>
          <w:rFonts w:ascii="Times New Roman" w:eastAsia="Times New Roman" w:hAnsi="Times New Roman" w:cs="Times New Roman"/>
          <w:b/>
          <w:bCs/>
          <w:sz w:val="24"/>
          <w:szCs w:val="24"/>
          <w:lang w:eastAsia="fr-FR"/>
        </w:rPr>
        <w:t>un critère décisif pour les financeurs</w:t>
      </w:r>
      <w:r w:rsidRPr="00E73F6A">
        <w:rPr>
          <w:rFonts w:ascii="Times New Roman" w:eastAsia="Times New Roman" w:hAnsi="Times New Roman" w:cs="Times New Roman"/>
          <w:sz w:val="24"/>
          <w:szCs w:val="24"/>
          <w:lang w:eastAsia="fr-FR"/>
        </w:rPr>
        <w:t>, en particulier les banques.</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lastRenderedPageBreak/>
        <w:t xml:space="preserve">Pourquoi ? Parce que ce n’est </w:t>
      </w:r>
      <w:r w:rsidRPr="00E73F6A">
        <w:rPr>
          <w:rFonts w:ascii="Times New Roman" w:eastAsia="Times New Roman" w:hAnsi="Times New Roman" w:cs="Times New Roman"/>
          <w:b/>
          <w:bCs/>
          <w:sz w:val="24"/>
          <w:szCs w:val="24"/>
          <w:lang w:eastAsia="fr-FR"/>
        </w:rPr>
        <w:t>pas le chiffre d’affaires qui rembourse un prêt</w:t>
      </w:r>
      <w:r w:rsidRPr="00E73F6A">
        <w:rPr>
          <w:rFonts w:ascii="Times New Roman" w:eastAsia="Times New Roman" w:hAnsi="Times New Roman" w:cs="Times New Roman"/>
          <w:sz w:val="24"/>
          <w:szCs w:val="24"/>
          <w:lang w:eastAsia="fr-FR"/>
        </w:rPr>
        <w:t xml:space="preserve">, mais </w:t>
      </w:r>
      <w:r w:rsidRPr="00E73F6A">
        <w:rPr>
          <w:rFonts w:ascii="Times New Roman" w:eastAsia="Times New Roman" w:hAnsi="Times New Roman" w:cs="Times New Roman"/>
          <w:b/>
          <w:bCs/>
          <w:sz w:val="24"/>
          <w:szCs w:val="24"/>
          <w:lang w:eastAsia="fr-FR"/>
        </w:rPr>
        <w:t>la capacité réelle à générer de la trésorerie</w:t>
      </w:r>
      <w:r w:rsidRPr="00E73F6A">
        <w:rPr>
          <w:rFonts w:ascii="Times New Roman" w:eastAsia="Times New Roman" w:hAnsi="Times New Roman" w:cs="Times New Roman"/>
          <w:sz w:val="24"/>
          <w:szCs w:val="24"/>
          <w:lang w:eastAsia="fr-FR"/>
        </w:rPr>
        <w:t>, autrement dit l’</w:t>
      </w:r>
      <w:r w:rsidRPr="00E73F6A">
        <w:rPr>
          <w:rFonts w:ascii="Times New Roman" w:eastAsia="Times New Roman" w:hAnsi="Times New Roman" w:cs="Times New Roman"/>
          <w:b/>
          <w:bCs/>
          <w:sz w:val="24"/>
          <w:szCs w:val="24"/>
          <w:lang w:eastAsia="fr-FR"/>
        </w:rPr>
        <w:t>Excédent Brut d’Exploitation (EBE)</w:t>
      </w:r>
      <w:r w:rsidRPr="00E73F6A">
        <w:rPr>
          <w:rFonts w:ascii="Times New Roman" w:eastAsia="Times New Roman" w:hAnsi="Times New Roman" w:cs="Times New Roman"/>
          <w:sz w:val="24"/>
          <w:szCs w:val="24"/>
          <w:lang w:eastAsia="fr-FR"/>
        </w:rPr>
        <w:t>. Et l’EBE, il découle directement… de la marge.</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Segoe UI Symbol" w:eastAsia="Times New Roman" w:hAnsi="Segoe UI Symbol" w:cs="Segoe UI Symbol"/>
          <w:sz w:val="24"/>
          <w:szCs w:val="24"/>
          <w:lang w:eastAsia="fr-FR"/>
        </w:rPr>
        <w:t>🔍</w:t>
      </w:r>
      <w:r w:rsidRPr="00E73F6A">
        <w:rPr>
          <w:rFonts w:ascii="Times New Roman" w:eastAsia="Times New Roman" w:hAnsi="Times New Roman" w:cs="Times New Roman"/>
          <w:sz w:val="24"/>
          <w:szCs w:val="24"/>
          <w:lang w:eastAsia="fr-FR"/>
        </w:rPr>
        <w:t xml:space="preserve"> Une officine qui affiche un gros chiffre d’affaires mais </w:t>
      </w:r>
      <w:r w:rsidRPr="00E73F6A">
        <w:rPr>
          <w:rFonts w:ascii="Times New Roman" w:eastAsia="Times New Roman" w:hAnsi="Times New Roman" w:cs="Times New Roman"/>
          <w:b/>
          <w:bCs/>
          <w:sz w:val="24"/>
          <w:szCs w:val="24"/>
          <w:lang w:eastAsia="fr-FR"/>
        </w:rPr>
        <w:t>des marges faibles, une masse salariale mal maîtrisée ou des charges fixes trop lourdes</w:t>
      </w:r>
      <w:r w:rsidRPr="00E73F6A">
        <w:rPr>
          <w:rFonts w:ascii="Times New Roman" w:eastAsia="Times New Roman" w:hAnsi="Times New Roman" w:cs="Times New Roman"/>
          <w:sz w:val="24"/>
          <w:szCs w:val="24"/>
          <w:lang w:eastAsia="fr-FR"/>
        </w:rPr>
        <w:t xml:space="preserve"> sera perçue comme risquée.</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 xml:space="preserve">À l’inverse, </w:t>
      </w:r>
      <w:r w:rsidRPr="00E73F6A">
        <w:rPr>
          <w:rFonts w:ascii="Times New Roman" w:eastAsia="Times New Roman" w:hAnsi="Times New Roman" w:cs="Times New Roman"/>
          <w:b/>
          <w:bCs/>
          <w:sz w:val="24"/>
          <w:szCs w:val="24"/>
          <w:lang w:eastAsia="fr-FR"/>
        </w:rPr>
        <w:t>une petite pharmacie bien gérée</w:t>
      </w:r>
      <w:r w:rsidRPr="00E73F6A">
        <w:rPr>
          <w:rFonts w:ascii="Times New Roman" w:eastAsia="Times New Roman" w:hAnsi="Times New Roman" w:cs="Times New Roman"/>
          <w:sz w:val="24"/>
          <w:szCs w:val="24"/>
          <w:lang w:eastAsia="fr-FR"/>
        </w:rPr>
        <w:t xml:space="preserve">, avec une structure de coûts cohérente, un stock ajusté et des remises fournisseurs bien négociées, </w:t>
      </w:r>
      <w:r w:rsidRPr="00E73F6A">
        <w:rPr>
          <w:rFonts w:ascii="Times New Roman" w:eastAsia="Times New Roman" w:hAnsi="Times New Roman" w:cs="Times New Roman"/>
          <w:b/>
          <w:bCs/>
          <w:sz w:val="24"/>
          <w:szCs w:val="24"/>
          <w:lang w:eastAsia="fr-FR"/>
        </w:rPr>
        <w:t>aura toutes les chances d’obtenir son financement</w:t>
      </w:r>
      <w:r w:rsidRPr="00E73F6A">
        <w:rPr>
          <w:rFonts w:ascii="Times New Roman" w:eastAsia="Times New Roman" w:hAnsi="Times New Roman" w:cs="Times New Roman"/>
          <w:sz w:val="24"/>
          <w:szCs w:val="24"/>
          <w:lang w:eastAsia="fr-FR"/>
        </w:rPr>
        <w:t>. Même si son chiffre d’affaires paraît modeste au premier regard.</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 xml:space="preserve">C’est ce qui explique pourquoi les experts-comptables spécialisés officine, les courtiers en financement ou les banquiers eux-mêmes </w:t>
      </w:r>
      <w:r w:rsidRPr="00E73F6A">
        <w:rPr>
          <w:rFonts w:ascii="Times New Roman" w:eastAsia="Times New Roman" w:hAnsi="Times New Roman" w:cs="Times New Roman"/>
          <w:b/>
          <w:bCs/>
          <w:sz w:val="24"/>
          <w:szCs w:val="24"/>
          <w:lang w:eastAsia="fr-FR"/>
        </w:rPr>
        <w:t>mettent désormais l’accent sur les flux économiques réels</w:t>
      </w:r>
      <w:r w:rsidRPr="00E73F6A">
        <w:rPr>
          <w:rFonts w:ascii="Times New Roman" w:eastAsia="Times New Roman" w:hAnsi="Times New Roman" w:cs="Times New Roman"/>
          <w:sz w:val="24"/>
          <w:szCs w:val="24"/>
          <w:lang w:eastAsia="fr-FR"/>
        </w:rPr>
        <w:t>, pas sur les seuls volumes de vente.</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Segoe UI Symbol" w:eastAsia="Times New Roman" w:hAnsi="Segoe UI Symbol" w:cs="Segoe UI Symbol"/>
          <w:sz w:val="24"/>
          <w:szCs w:val="24"/>
          <w:lang w:eastAsia="fr-FR"/>
        </w:rPr>
        <w:t>🎯</w:t>
      </w:r>
      <w:r w:rsidRPr="00E73F6A">
        <w:rPr>
          <w:rFonts w:ascii="Times New Roman" w:eastAsia="Times New Roman" w:hAnsi="Times New Roman" w:cs="Times New Roman"/>
          <w:sz w:val="24"/>
          <w:szCs w:val="24"/>
          <w:lang w:eastAsia="fr-FR"/>
        </w:rPr>
        <w:t xml:space="preserve"> En clair : </w:t>
      </w:r>
      <w:r w:rsidRPr="00E73F6A">
        <w:rPr>
          <w:rFonts w:ascii="Times New Roman" w:eastAsia="Times New Roman" w:hAnsi="Times New Roman" w:cs="Times New Roman"/>
          <w:b/>
          <w:bCs/>
          <w:sz w:val="24"/>
          <w:szCs w:val="24"/>
          <w:lang w:eastAsia="fr-FR"/>
        </w:rPr>
        <w:t>les futurs titulaires doivent savoir parler marge autant que chiffre d’affaires.</w:t>
      </w:r>
      <w:r w:rsidRPr="00E73F6A">
        <w:rPr>
          <w:rFonts w:ascii="Times New Roman" w:eastAsia="Times New Roman" w:hAnsi="Times New Roman" w:cs="Times New Roman"/>
          <w:sz w:val="24"/>
          <w:szCs w:val="24"/>
          <w:lang w:eastAsia="fr-FR"/>
        </w:rPr>
        <w:br/>
        <w:t>Cela suppose :</w:t>
      </w:r>
    </w:p>
    <w:p w:rsidR="002F68D8" w:rsidRPr="00E73F6A" w:rsidRDefault="002F68D8" w:rsidP="002F68D8">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de bien comprendre leur modèle économique,</w:t>
      </w:r>
    </w:p>
    <w:p w:rsidR="002F68D8" w:rsidRPr="00E73F6A" w:rsidRDefault="002F68D8" w:rsidP="002F68D8">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d’anticiper les questions des financeurs,</w:t>
      </w:r>
    </w:p>
    <w:p w:rsidR="002F68D8" w:rsidRPr="00E73F6A" w:rsidRDefault="002F68D8" w:rsidP="002F68D8">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et de s’entourer de professionnels compétents (experts-comptables, évaluateurs spécialisés, juristes…).</w:t>
      </w:r>
    </w:p>
    <w:p w:rsidR="002F68D8" w:rsidRPr="00E73F6A"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E73F6A">
        <w:rPr>
          <w:rFonts w:ascii="Times New Roman" w:eastAsia="Times New Roman" w:hAnsi="Times New Roman" w:cs="Times New Roman"/>
          <w:sz w:val="24"/>
          <w:szCs w:val="24"/>
          <w:lang w:eastAsia="fr-FR"/>
        </w:rPr>
        <w:t xml:space="preserve">Car aujourd’hui, </w:t>
      </w:r>
      <w:r w:rsidRPr="00E73F6A">
        <w:rPr>
          <w:rFonts w:ascii="Times New Roman" w:eastAsia="Times New Roman" w:hAnsi="Times New Roman" w:cs="Times New Roman"/>
          <w:b/>
          <w:bCs/>
          <w:sz w:val="24"/>
          <w:szCs w:val="24"/>
          <w:lang w:eastAsia="fr-FR"/>
        </w:rPr>
        <w:t>la réussite d’un projet de reprise dépend autant de la structure de financement que de la qualité intrinsèque de l’officine</w:t>
      </w:r>
      <w:r w:rsidRPr="00E73F6A">
        <w:rPr>
          <w:rFonts w:ascii="Times New Roman" w:eastAsia="Times New Roman" w:hAnsi="Times New Roman" w:cs="Times New Roman"/>
          <w:sz w:val="24"/>
          <w:szCs w:val="24"/>
          <w:lang w:eastAsia="fr-FR"/>
        </w:rPr>
        <w:t>.</w:t>
      </w:r>
    </w:p>
    <w:p w:rsidR="002F68D8" w:rsidRPr="002F68D8" w:rsidRDefault="002F68D8" w:rsidP="002F68D8">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2F68D8">
        <w:rPr>
          <w:rFonts w:ascii="Times New Roman" w:eastAsia="Times New Roman" w:hAnsi="Times New Roman" w:cs="Times New Roman"/>
          <w:b/>
          <w:bCs/>
          <w:kern w:val="36"/>
          <w:sz w:val="48"/>
          <w:szCs w:val="48"/>
          <w:lang w:eastAsia="fr-FR"/>
        </w:rPr>
        <w:t xml:space="preserve">CONCLUSION </w:t>
      </w:r>
    </w:p>
    <w:p w:rsidR="002F68D8" w:rsidRPr="002F68D8"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2F68D8">
        <w:rPr>
          <w:rFonts w:ascii="Times New Roman" w:eastAsia="Times New Roman" w:hAnsi="Times New Roman" w:cs="Times New Roman"/>
          <w:sz w:val="24"/>
          <w:szCs w:val="24"/>
          <w:lang w:eastAsia="fr-FR"/>
        </w:rPr>
        <w:t>En conclusion, ce que nous venons d’explorer marque un tournant majeur dans la compréhension et la conduite des transactions officinales.</w:t>
      </w:r>
      <w:r w:rsidRPr="002F68D8">
        <w:rPr>
          <w:rFonts w:ascii="Times New Roman" w:eastAsia="Times New Roman" w:hAnsi="Times New Roman" w:cs="Times New Roman"/>
          <w:sz w:val="24"/>
          <w:szCs w:val="24"/>
          <w:lang w:eastAsia="fr-FR"/>
        </w:rPr>
        <w:br/>
        <w:t xml:space="preserve">La montée en puissance de la </w:t>
      </w:r>
      <w:r w:rsidRPr="002F68D8">
        <w:rPr>
          <w:rFonts w:ascii="Times New Roman" w:eastAsia="Times New Roman" w:hAnsi="Times New Roman" w:cs="Times New Roman"/>
          <w:b/>
          <w:bCs/>
          <w:sz w:val="24"/>
          <w:szCs w:val="24"/>
          <w:lang w:eastAsia="fr-FR"/>
        </w:rPr>
        <w:t>marge en valeur</w:t>
      </w:r>
      <w:r w:rsidRPr="002F68D8">
        <w:rPr>
          <w:rFonts w:ascii="Times New Roman" w:eastAsia="Times New Roman" w:hAnsi="Times New Roman" w:cs="Times New Roman"/>
          <w:sz w:val="24"/>
          <w:szCs w:val="24"/>
          <w:lang w:eastAsia="fr-FR"/>
        </w:rPr>
        <w:t xml:space="preserve"> n’est pas une mode ni une simple réforme technique : c’est une </w:t>
      </w:r>
      <w:r w:rsidRPr="002F68D8">
        <w:rPr>
          <w:rFonts w:ascii="Times New Roman" w:eastAsia="Times New Roman" w:hAnsi="Times New Roman" w:cs="Times New Roman"/>
          <w:b/>
          <w:bCs/>
          <w:sz w:val="24"/>
          <w:szCs w:val="24"/>
          <w:lang w:eastAsia="fr-FR"/>
        </w:rPr>
        <w:t>révolution méthodologique</w:t>
      </w:r>
      <w:r w:rsidRPr="002F68D8">
        <w:rPr>
          <w:rFonts w:ascii="Times New Roman" w:eastAsia="Times New Roman" w:hAnsi="Times New Roman" w:cs="Times New Roman"/>
          <w:sz w:val="24"/>
          <w:szCs w:val="24"/>
          <w:lang w:eastAsia="fr-FR"/>
        </w:rPr>
        <w:t xml:space="preserve"> qui redéfinit la manière d’évaluer, de préparer et de sécuriser une cession ou une reprise.</w:t>
      </w:r>
    </w:p>
    <w:p w:rsidR="002F68D8" w:rsidRPr="002F68D8"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2F68D8">
        <w:rPr>
          <w:rFonts w:ascii="Times New Roman" w:eastAsia="Times New Roman" w:hAnsi="Times New Roman" w:cs="Times New Roman"/>
          <w:sz w:val="24"/>
          <w:szCs w:val="24"/>
          <w:lang w:eastAsia="fr-FR"/>
        </w:rPr>
        <w:t xml:space="preserve">Ce changement de paradigme nous oblige à quitter une logique strictement volumique — centrée sur le chiffre d’affaires — pour entrer dans une lecture beaucoup plus fine, lucide et durable de l’activité d’une officine. La question n’est plus : </w:t>
      </w:r>
      <w:r w:rsidRPr="002F68D8">
        <w:rPr>
          <w:rFonts w:ascii="Times New Roman" w:eastAsia="Times New Roman" w:hAnsi="Times New Roman" w:cs="Times New Roman"/>
          <w:i/>
          <w:iCs/>
          <w:sz w:val="24"/>
          <w:szCs w:val="24"/>
          <w:lang w:eastAsia="fr-FR"/>
        </w:rPr>
        <w:t>« combien je vends ? »</w:t>
      </w:r>
      <w:r w:rsidRPr="002F68D8">
        <w:rPr>
          <w:rFonts w:ascii="Times New Roman" w:eastAsia="Times New Roman" w:hAnsi="Times New Roman" w:cs="Times New Roman"/>
          <w:sz w:val="24"/>
          <w:szCs w:val="24"/>
          <w:lang w:eastAsia="fr-FR"/>
        </w:rPr>
        <w:t xml:space="preserve"> mais </w:t>
      </w:r>
      <w:proofErr w:type="gramStart"/>
      <w:r w:rsidRPr="002F68D8">
        <w:rPr>
          <w:rFonts w:ascii="Times New Roman" w:eastAsia="Times New Roman" w:hAnsi="Times New Roman" w:cs="Times New Roman"/>
          <w:sz w:val="24"/>
          <w:szCs w:val="24"/>
          <w:lang w:eastAsia="fr-FR"/>
        </w:rPr>
        <w:t>:</w:t>
      </w:r>
      <w:proofErr w:type="gramEnd"/>
      <w:r w:rsidRPr="002F68D8">
        <w:rPr>
          <w:rFonts w:ascii="Times New Roman" w:eastAsia="Times New Roman" w:hAnsi="Times New Roman" w:cs="Times New Roman"/>
          <w:sz w:val="24"/>
          <w:szCs w:val="24"/>
          <w:lang w:eastAsia="fr-FR"/>
        </w:rPr>
        <w:br/>
      </w:r>
      <w:r w:rsidRPr="002F68D8">
        <w:rPr>
          <w:rFonts w:ascii="Segoe UI Symbol" w:eastAsia="Times New Roman" w:hAnsi="Segoe UI Symbol" w:cs="Segoe UI Symbol"/>
          <w:sz w:val="24"/>
          <w:szCs w:val="24"/>
          <w:lang w:eastAsia="fr-FR"/>
        </w:rPr>
        <w:t>👉</w:t>
      </w:r>
      <w:r w:rsidRPr="002F68D8">
        <w:rPr>
          <w:rFonts w:ascii="Times New Roman" w:eastAsia="Times New Roman" w:hAnsi="Times New Roman" w:cs="Times New Roman"/>
          <w:sz w:val="24"/>
          <w:szCs w:val="24"/>
          <w:lang w:eastAsia="fr-FR"/>
        </w:rPr>
        <w:t xml:space="preserve"> </w:t>
      </w:r>
      <w:r w:rsidRPr="002F68D8">
        <w:rPr>
          <w:rFonts w:ascii="Times New Roman" w:eastAsia="Times New Roman" w:hAnsi="Times New Roman" w:cs="Times New Roman"/>
          <w:i/>
          <w:iCs/>
          <w:sz w:val="24"/>
          <w:szCs w:val="24"/>
          <w:lang w:eastAsia="fr-FR"/>
        </w:rPr>
        <w:t>« quelle rentabilité réelle mon modèle crée-t-il ? »</w:t>
      </w:r>
    </w:p>
    <w:p w:rsidR="002F68D8" w:rsidRPr="002F68D8"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2F68D8">
        <w:rPr>
          <w:rFonts w:ascii="Times New Roman" w:eastAsia="Times New Roman" w:hAnsi="Times New Roman" w:cs="Times New Roman"/>
          <w:sz w:val="24"/>
          <w:szCs w:val="24"/>
          <w:lang w:eastAsia="fr-FR"/>
        </w:rPr>
        <w:t xml:space="preserve">Pour les </w:t>
      </w:r>
      <w:r w:rsidRPr="002F68D8">
        <w:rPr>
          <w:rFonts w:ascii="Times New Roman" w:eastAsia="Times New Roman" w:hAnsi="Times New Roman" w:cs="Times New Roman"/>
          <w:b/>
          <w:bCs/>
          <w:sz w:val="24"/>
          <w:szCs w:val="24"/>
          <w:lang w:eastAsia="fr-FR"/>
        </w:rPr>
        <w:t>cédants</w:t>
      </w:r>
      <w:r w:rsidRPr="002F68D8">
        <w:rPr>
          <w:rFonts w:ascii="Times New Roman" w:eastAsia="Times New Roman" w:hAnsi="Times New Roman" w:cs="Times New Roman"/>
          <w:sz w:val="24"/>
          <w:szCs w:val="24"/>
          <w:lang w:eastAsia="fr-FR"/>
        </w:rPr>
        <w:t>, cela signifie anticiper :</w:t>
      </w:r>
    </w:p>
    <w:p w:rsidR="002F68D8" w:rsidRPr="002F68D8" w:rsidRDefault="002F68D8" w:rsidP="002F68D8">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2F68D8">
        <w:rPr>
          <w:rFonts w:ascii="Times New Roman" w:eastAsia="Times New Roman" w:hAnsi="Times New Roman" w:cs="Times New Roman"/>
          <w:sz w:val="24"/>
          <w:szCs w:val="24"/>
          <w:lang w:eastAsia="fr-FR"/>
        </w:rPr>
        <w:t>fiabiliser leur comptabilité analytique,</w:t>
      </w:r>
    </w:p>
    <w:p w:rsidR="002F68D8" w:rsidRPr="002F68D8" w:rsidRDefault="002F68D8" w:rsidP="002F68D8">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2F68D8">
        <w:rPr>
          <w:rFonts w:ascii="Times New Roman" w:eastAsia="Times New Roman" w:hAnsi="Times New Roman" w:cs="Times New Roman"/>
          <w:sz w:val="24"/>
          <w:szCs w:val="24"/>
          <w:lang w:eastAsia="fr-FR"/>
        </w:rPr>
        <w:t>optimiser leurs marges et leur politique d’achat,</w:t>
      </w:r>
    </w:p>
    <w:p w:rsidR="002F68D8" w:rsidRPr="002F68D8" w:rsidRDefault="002F68D8" w:rsidP="002F68D8">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2F68D8">
        <w:rPr>
          <w:rFonts w:ascii="Times New Roman" w:eastAsia="Times New Roman" w:hAnsi="Times New Roman" w:cs="Times New Roman"/>
          <w:sz w:val="24"/>
          <w:szCs w:val="24"/>
          <w:lang w:eastAsia="fr-FR"/>
        </w:rPr>
        <w:t>sécuriser leurs stocks et leur trésorerie,</w:t>
      </w:r>
    </w:p>
    <w:p w:rsidR="002F68D8" w:rsidRPr="002F68D8" w:rsidRDefault="002F68D8" w:rsidP="002F68D8">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2F68D8">
        <w:rPr>
          <w:rFonts w:ascii="Times New Roman" w:eastAsia="Times New Roman" w:hAnsi="Times New Roman" w:cs="Times New Roman"/>
          <w:sz w:val="24"/>
          <w:szCs w:val="24"/>
          <w:lang w:eastAsia="fr-FR"/>
        </w:rPr>
        <w:t>rendre leur officine lisible, cohérente et attractive.</w:t>
      </w:r>
    </w:p>
    <w:p w:rsidR="002F68D8" w:rsidRPr="002F68D8"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2F68D8">
        <w:rPr>
          <w:rFonts w:ascii="Times New Roman" w:eastAsia="Times New Roman" w:hAnsi="Times New Roman" w:cs="Times New Roman"/>
          <w:sz w:val="24"/>
          <w:szCs w:val="24"/>
          <w:lang w:eastAsia="fr-FR"/>
        </w:rPr>
        <w:t xml:space="preserve">Pour les </w:t>
      </w:r>
      <w:r w:rsidRPr="002F68D8">
        <w:rPr>
          <w:rFonts w:ascii="Times New Roman" w:eastAsia="Times New Roman" w:hAnsi="Times New Roman" w:cs="Times New Roman"/>
          <w:b/>
          <w:bCs/>
          <w:sz w:val="24"/>
          <w:szCs w:val="24"/>
          <w:lang w:eastAsia="fr-FR"/>
        </w:rPr>
        <w:t>repreneurs</w:t>
      </w:r>
      <w:r w:rsidRPr="002F68D8">
        <w:rPr>
          <w:rFonts w:ascii="Times New Roman" w:eastAsia="Times New Roman" w:hAnsi="Times New Roman" w:cs="Times New Roman"/>
          <w:sz w:val="24"/>
          <w:szCs w:val="24"/>
          <w:lang w:eastAsia="fr-FR"/>
        </w:rPr>
        <w:t>, cela implique de développer une posture nouvelle :</w:t>
      </w:r>
    </w:p>
    <w:p w:rsidR="002F68D8" w:rsidRPr="002F68D8" w:rsidRDefault="002F68D8" w:rsidP="002F68D8">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2F68D8">
        <w:rPr>
          <w:rFonts w:ascii="Times New Roman" w:eastAsia="Times New Roman" w:hAnsi="Times New Roman" w:cs="Times New Roman"/>
          <w:sz w:val="24"/>
          <w:szCs w:val="24"/>
          <w:lang w:eastAsia="fr-FR"/>
        </w:rPr>
        <w:lastRenderedPageBreak/>
        <w:t>analyser les marges par univers et par produits,</w:t>
      </w:r>
    </w:p>
    <w:p w:rsidR="002F68D8" w:rsidRPr="002F68D8" w:rsidRDefault="002F68D8" w:rsidP="002F68D8">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2F68D8">
        <w:rPr>
          <w:rFonts w:ascii="Times New Roman" w:eastAsia="Times New Roman" w:hAnsi="Times New Roman" w:cs="Times New Roman"/>
          <w:sz w:val="24"/>
          <w:szCs w:val="24"/>
          <w:lang w:eastAsia="fr-FR"/>
        </w:rPr>
        <w:t>comprendre la dynamique économique de l’officine ciblée,</w:t>
      </w:r>
    </w:p>
    <w:p w:rsidR="002F68D8" w:rsidRPr="002F68D8" w:rsidRDefault="002F68D8" w:rsidP="002F68D8">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2F68D8">
        <w:rPr>
          <w:rFonts w:ascii="Times New Roman" w:eastAsia="Times New Roman" w:hAnsi="Times New Roman" w:cs="Times New Roman"/>
          <w:sz w:val="24"/>
          <w:szCs w:val="24"/>
          <w:lang w:eastAsia="fr-FR"/>
        </w:rPr>
        <w:t>questionner les modèles de gestion,</w:t>
      </w:r>
    </w:p>
    <w:p w:rsidR="002F68D8" w:rsidRPr="002F68D8" w:rsidRDefault="002F68D8" w:rsidP="002F68D8">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2F68D8">
        <w:rPr>
          <w:rFonts w:ascii="Times New Roman" w:eastAsia="Times New Roman" w:hAnsi="Times New Roman" w:cs="Times New Roman"/>
          <w:sz w:val="24"/>
          <w:szCs w:val="24"/>
          <w:lang w:eastAsia="fr-FR"/>
        </w:rPr>
        <w:t>vérifier la capacité réelle à financer, investir et rembourser.</w:t>
      </w:r>
    </w:p>
    <w:p w:rsidR="002F68D8" w:rsidRPr="002F68D8"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2F68D8">
        <w:rPr>
          <w:rFonts w:ascii="Times New Roman" w:eastAsia="Times New Roman" w:hAnsi="Times New Roman" w:cs="Times New Roman"/>
          <w:sz w:val="24"/>
          <w:szCs w:val="24"/>
          <w:lang w:eastAsia="fr-FR"/>
        </w:rPr>
        <w:t xml:space="preserve">Et pour tous les </w:t>
      </w:r>
      <w:r w:rsidRPr="002F68D8">
        <w:rPr>
          <w:rFonts w:ascii="Times New Roman" w:eastAsia="Times New Roman" w:hAnsi="Times New Roman" w:cs="Times New Roman"/>
          <w:b/>
          <w:bCs/>
          <w:sz w:val="24"/>
          <w:szCs w:val="24"/>
          <w:lang w:eastAsia="fr-FR"/>
        </w:rPr>
        <w:t>pharmaciens entrepreneurs</w:t>
      </w:r>
      <w:r w:rsidRPr="002F68D8">
        <w:rPr>
          <w:rFonts w:ascii="Times New Roman" w:eastAsia="Times New Roman" w:hAnsi="Times New Roman" w:cs="Times New Roman"/>
          <w:sz w:val="24"/>
          <w:szCs w:val="24"/>
          <w:lang w:eastAsia="fr-FR"/>
        </w:rPr>
        <w:t xml:space="preserve">, cette évolution rappelle une vérité fondamentale </w:t>
      </w:r>
      <w:proofErr w:type="gramStart"/>
      <w:r w:rsidRPr="002F68D8">
        <w:rPr>
          <w:rFonts w:ascii="Times New Roman" w:eastAsia="Times New Roman" w:hAnsi="Times New Roman" w:cs="Times New Roman"/>
          <w:sz w:val="24"/>
          <w:szCs w:val="24"/>
          <w:lang w:eastAsia="fr-FR"/>
        </w:rPr>
        <w:t>:</w:t>
      </w:r>
      <w:proofErr w:type="gramEnd"/>
      <w:r w:rsidRPr="002F68D8">
        <w:rPr>
          <w:rFonts w:ascii="Times New Roman" w:eastAsia="Times New Roman" w:hAnsi="Times New Roman" w:cs="Times New Roman"/>
          <w:sz w:val="24"/>
          <w:szCs w:val="24"/>
          <w:lang w:eastAsia="fr-FR"/>
        </w:rPr>
        <w:br/>
      </w:r>
      <w:r w:rsidRPr="002F68D8">
        <w:rPr>
          <w:rFonts w:ascii="MS Gothic" w:eastAsia="MS Gothic" w:hAnsi="MS Gothic" w:cs="MS Gothic" w:hint="eastAsia"/>
          <w:sz w:val="24"/>
          <w:szCs w:val="24"/>
          <w:lang w:eastAsia="fr-FR"/>
        </w:rPr>
        <w:t>➡</w:t>
      </w:r>
      <w:r w:rsidRPr="002F68D8">
        <w:rPr>
          <w:rFonts w:ascii="Times New Roman" w:eastAsia="Times New Roman" w:hAnsi="Times New Roman" w:cs="Times New Roman"/>
          <w:sz w:val="24"/>
          <w:szCs w:val="24"/>
          <w:lang w:eastAsia="fr-FR"/>
        </w:rPr>
        <w:t xml:space="preserve">️ </w:t>
      </w:r>
      <w:r w:rsidRPr="002F68D8">
        <w:rPr>
          <w:rFonts w:ascii="Times New Roman" w:eastAsia="Times New Roman" w:hAnsi="Times New Roman" w:cs="Times New Roman"/>
          <w:b/>
          <w:bCs/>
          <w:sz w:val="24"/>
          <w:szCs w:val="24"/>
          <w:lang w:eastAsia="fr-FR"/>
        </w:rPr>
        <w:t>La gestion économique n’est plus une compétence accessoire. C’est une compétence cœur de métier.</w:t>
      </w:r>
      <w:r w:rsidRPr="002F68D8">
        <w:rPr>
          <w:rFonts w:ascii="Times New Roman" w:eastAsia="Times New Roman" w:hAnsi="Times New Roman" w:cs="Times New Roman"/>
          <w:sz w:val="24"/>
          <w:szCs w:val="24"/>
          <w:lang w:eastAsia="fr-FR"/>
        </w:rPr>
        <w:br/>
        <w:t>Elle conditionne la pérennité de l’entreprise, la qualité du service rendu au patient, la stabilité de l’équipe et la capacité à innover.</w:t>
      </w:r>
    </w:p>
    <w:p w:rsidR="002F68D8" w:rsidRPr="002F68D8"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2F68D8">
        <w:rPr>
          <w:rFonts w:ascii="Times New Roman" w:eastAsia="Times New Roman" w:hAnsi="Times New Roman" w:cs="Times New Roman"/>
          <w:sz w:val="24"/>
          <w:szCs w:val="24"/>
          <w:lang w:eastAsia="fr-FR"/>
        </w:rPr>
        <w:t>Cette formation vous donne désormais un cadre clair, des outils d’analyse et une grille de lecture moderne pour aborder une cession ou une reprise avec méthode, lucidité et confiance.</w:t>
      </w:r>
    </w:p>
    <w:p w:rsidR="002F68D8" w:rsidRPr="002F68D8" w:rsidRDefault="002F68D8" w:rsidP="002F68D8">
      <w:pPr>
        <w:spacing w:before="100" w:beforeAutospacing="1" w:after="100" w:afterAutospacing="1" w:line="240" w:lineRule="auto"/>
        <w:rPr>
          <w:rFonts w:ascii="Times New Roman" w:eastAsia="Times New Roman" w:hAnsi="Times New Roman" w:cs="Times New Roman"/>
          <w:sz w:val="24"/>
          <w:szCs w:val="24"/>
          <w:lang w:eastAsia="fr-FR"/>
        </w:rPr>
      </w:pPr>
      <w:r w:rsidRPr="002F68D8">
        <w:rPr>
          <w:rFonts w:ascii="Times New Roman" w:eastAsia="Times New Roman" w:hAnsi="Times New Roman" w:cs="Times New Roman"/>
          <w:sz w:val="24"/>
          <w:szCs w:val="24"/>
          <w:lang w:eastAsia="fr-FR"/>
        </w:rPr>
        <w:t>Merci pour votre participation active.</w:t>
      </w:r>
      <w:r w:rsidRPr="002F68D8">
        <w:rPr>
          <w:rFonts w:ascii="Times New Roman" w:eastAsia="Times New Roman" w:hAnsi="Times New Roman" w:cs="Times New Roman"/>
          <w:sz w:val="24"/>
          <w:szCs w:val="24"/>
          <w:lang w:eastAsia="fr-FR"/>
        </w:rPr>
        <w:br/>
        <w:t xml:space="preserve">Nous poursuivrons ce travail dans les modules suivants, où nous verrons comment concrètement </w:t>
      </w:r>
      <w:r w:rsidRPr="002F68D8">
        <w:rPr>
          <w:rFonts w:ascii="Times New Roman" w:eastAsia="Times New Roman" w:hAnsi="Times New Roman" w:cs="Times New Roman"/>
          <w:b/>
          <w:bCs/>
          <w:sz w:val="24"/>
          <w:szCs w:val="24"/>
          <w:lang w:eastAsia="fr-FR"/>
        </w:rPr>
        <w:t>analyser, préparer et valoriser</w:t>
      </w:r>
      <w:r w:rsidRPr="002F68D8">
        <w:rPr>
          <w:rFonts w:ascii="Times New Roman" w:eastAsia="Times New Roman" w:hAnsi="Times New Roman" w:cs="Times New Roman"/>
          <w:sz w:val="24"/>
          <w:szCs w:val="24"/>
          <w:lang w:eastAsia="fr-FR"/>
        </w:rPr>
        <w:t xml:space="preserve"> une officine selon ces nouveaux standards.</w:t>
      </w:r>
      <w:bookmarkEnd w:id="0"/>
    </w:p>
    <w:p w:rsidR="00A85465" w:rsidRDefault="00A85465"/>
    <w:sectPr w:rsidR="00A854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2CC9"/>
    <w:multiLevelType w:val="multilevel"/>
    <w:tmpl w:val="9688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7773CB"/>
    <w:multiLevelType w:val="multilevel"/>
    <w:tmpl w:val="2C3A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330124"/>
    <w:multiLevelType w:val="multilevel"/>
    <w:tmpl w:val="E006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90735B"/>
    <w:multiLevelType w:val="multilevel"/>
    <w:tmpl w:val="55D2F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736679"/>
    <w:multiLevelType w:val="multilevel"/>
    <w:tmpl w:val="07F24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ED05B7"/>
    <w:multiLevelType w:val="multilevel"/>
    <w:tmpl w:val="E47A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C00587"/>
    <w:multiLevelType w:val="multilevel"/>
    <w:tmpl w:val="614E7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944B0C"/>
    <w:multiLevelType w:val="multilevel"/>
    <w:tmpl w:val="B67E8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9A3899"/>
    <w:multiLevelType w:val="multilevel"/>
    <w:tmpl w:val="048E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3273EB"/>
    <w:multiLevelType w:val="multilevel"/>
    <w:tmpl w:val="818C7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7D4AA3"/>
    <w:multiLevelType w:val="multilevel"/>
    <w:tmpl w:val="0928B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2F7628"/>
    <w:multiLevelType w:val="multilevel"/>
    <w:tmpl w:val="5A2E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C76C4E"/>
    <w:multiLevelType w:val="multilevel"/>
    <w:tmpl w:val="82CC4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E14231"/>
    <w:multiLevelType w:val="multilevel"/>
    <w:tmpl w:val="2398E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2"/>
  </w:num>
  <w:num w:numId="4">
    <w:abstractNumId w:val="6"/>
  </w:num>
  <w:num w:numId="5">
    <w:abstractNumId w:val="4"/>
  </w:num>
  <w:num w:numId="6">
    <w:abstractNumId w:val="9"/>
  </w:num>
  <w:num w:numId="7">
    <w:abstractNumId w:val="8"/>
  </w:num>
  <w:num w:numId="8">
    <w:abstractNumId w:val="0"/>
  </w:num>
  <w:num w:numId="9">
    <w:abstractNumId w:val="13"/>
  </w:num>
  <w:num w:numId="10">
    <w:abstractNumId w:val="5"/>
  </w:num>
  <w:num w:numId="11">
    <w:abstractNumId w:val="7"/>
  </w:num>
  <w:num w:numId="12">
    <w:abstractNumId w:val="12"/>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7C0"/>
    <w:rsid w:val="002F68D8"/>
    <w:rsid w:val="008577C0"/>
    <w:rsid w:val="00A854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8D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F68D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F68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8D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F68D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F68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82037">
      <w:bodyDiv w:val="1"/>
      <w:marLeft w:val="0"/>
      <w:marRight w:val="0"/>
      <w:marTop w:val="0"/>
      <w:marBottom w:val="0"/>
      <w:divBdr>
        <w:top w:val="none" w:sz="0" w:space="0" w:color="auto"/>
        <w:left w:val="none" w:sz="0" w:space="0" w:color="auto"/>
        <w:bottom w:val="none" w:sz="0" w:space="0" w:color="auto"/>
        <w:right w:val="none" w:sz="0" w:space="0" w:color="auto"/>
      </w:divBdr>
    </w:div>
    <w:div w:id="110522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2666</Words>
  <Characters>14663</Characters>
  <Application>Microsoft Office Word</Application>
  <DocSecurity>0</DocSecurity>
  <Lines>122</Lines>
  <Paragraphs>34</Paragraphs>
  <ScaleCrop>false</ScaleCrop>
  <Company/>
  <LinksUpToDate>false</LinksUpToDate>
  <CharactersWithSpaces>17295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Cinturel</dc:creator>
  <cp:keywords/>
  <dc:description/>
  <cp:lastModifiedBy>Arnaud Cinturel</cp:lastModifiedBy>
  <cp:revision>2</cp:revision>
  <dcterms:created xsi:type="dcterms:W3CDTF">2025-11-26T11:47:00Z</dcterms:created>
  <dcterms:modified xsi:type="dcterms:W3CDTF">2025-11-26T11:52:00Z</dcterms:modified>
</cp:coreProperties>
</file>